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3A75CA59" w14:textId="77777777" w:rsidR="0078794B" w:rsidRPr="004E1C2D" w:rsidRDefault="0078794B" w:rsidP="00C76112">
      <w:pPr>
        <w:pStyle w:val="a6"/>
        <w:jc w:val="center"/>
        <w:rPr>
          <w:rFonts w:ascii="微软雅黑" w:eastAsia="微软雅黑"/>
          <w:b/>
          <w:color w:val="000000" w:themeColor="text1"/>
          <w:sz w:val="52"/>
          <w:szCs w:val="22"/>
          <w:u w:val="single"/>
          <w:lang w:eastAsia="zh-CN"/>
        </w:rPr>
      </w:pPr>
      <w:r w:rsidRPr="004E1C2D">
        <w:rPr>
          <w:rFonts w:ascii="微软雅黑" w:eastAsia="微软雅黑" w:hint="eastAsia"/>
          <w:b/>
          <w:color w:val="000000" w:themeColor="text1"/>
          <w:sz w:val="52"/>
          <w:szCs w:val="22"/>
          <w:u w:val="single"/>
          <w:lang w:eastAsia="zh-CN"/>
        </w:rPr>
        <w:t>热电厂锅炉渣仓排渣系统改造工程</w:t>
      </w:r>
    </w:p>
    <w:p w14:paraId="1F595A08" w14:textId="4D91D5D4" w:rsidR="00967702" w:rsidRPr="004E1C2D" w:rsidRDefault="00DD56C2" w:rsidP="00C76112">
      <w:pPr>
        <w:pStyle w:val="a6"/>
        <w:jc w:val="center"/>
        <w:rPr>
          <w:rFonts w:ascii="微软雅黑" w:eastAsia="微软雅黑"/>
          <w:b/>
          <w:color w:val="000000" w:themeColor="text1"/>
          <w:sz w:val="72"/>
          <w:szCs w:val="72"/>
          <w:u w:val="single"/>
          <w:lang w:eastAsia="zh-CN"/>
        </w:rPr>
      </w:pPr>
      <w:r w:rsidRPr="004E1C2D">
        <w:rPr>
          <w:rFonts w:ascii="微软雅黑" w:eastAsia="微软雅黑" w:hint="eastAsia"/>
          <w:b/>
          <w:color w:val="000000" w:themeColor="text1"/>
          <w:sz w:val="72"/>
          <w:szCs w:val="72"/>
          <w:u w:val="single"/>
          <w:lang w:eastAsia="zh-CN"/>
        </w:rPr>
        <w:t>比选文件</w:t>
      </w:r>
      <w:r w:rsidR="00DC7013">
        <w:rPr>
          <w:rFonts w:ascii="微软雅黑" w:eastAsia="微软雅黑" w:hint="eastAsia"/>
          <w:b/>
          <w:color w:val="000000" w:themeColor="text1"/>
          <w:sz w:val="72"/>
          <w:szCs w:val="72"/>
          <w:u w:val="single"/>
          <w:lang w:eastAsia="zh-CN"/>
        </w:rPr>
        <w:t>第二轮</w:t>
      </w:r>
    </w:p>
    <w:p w14:paraId="41DFB9F3" w14:textId="3C526378" w:rsidR="00322549" w:rsidRPr="004E1C2D" w:rsidRDefault="00322549" w:rsidP="00322549">
      <w:pPr>
        <w:pStyle w:val="10"/>
        <w:jc w:val="center"/>
        <w:rPr>
          <w:color w:val="000000" w:themeColor="text1"/>
          <w:sz w:val="28"/>
          <w:szCs w:val="28"/>
        </w:rPr>
      </w:pPr>
      <w:r w:rsidRPr="004E1C2D">
        <w:rPr>
          <w:rFonts w:hint="eastAsia"/>
          <w:color w:val="000000" w:themeColor="text1"/>
          <w:sz w:val="28"/>
          <w:szCs w:val="28"/>
        </w:rPr>
        <w:t>（文件编号：</w:t>
      </w:r>
      <w:r w:rsidR="0078794B" w:rsidRPr="004E1C2D">
        <w:rPr>
          <w:color w:val="000000" w:themeColor="text1"/>
          <w:sz w:val="28"/>
          <w:szCs w:val="28"/>
          <w:u w:val="single"/>
        </w:rPr>
        <w:t>FHC-PTCG20210325001</w:t>
      </w:r>
      <w:r w:rsidR="00C76112" w:rsidRPr="004E1C2D">
        <w:rPr>
          <w:color w:val="000000" w:themeColor="text1"/>
          <w:sz w:val="28"/>
          <w:szCs w:val="28"/>
          <w:u w:val="single"/>
        </w:rPr>
        <w:t xml:space="preserve"> </w:t>
      </w:r>
      <w:r w:rsidRPr="004E1C2D">
        <w:rPr>
          <w:rFonts w:hint="eastAsia"/>
          <w:color w:val="000000" w:themeColor="text1"/>
          <w:sz w:val="28"/>
          <w:szCs w:val="28"/>
        </w:rPr>
        <w:t xml:space="preserve"> ）</w:t>
      </w:r>
    </w:p>
    <w:p w14:paraId="3EED7F56" w14:textId="77777777" w:rsidR="00967702" w:rsidRPr="004E1C2D" w:rsidRDefault="00967702">
      <w:pPr>
        <w:pStyle w:val="a6"/>
        <w:rPr>
          <w:rFonts w:ascii="微软雅黑"/>
          <w:b/>
          <w:color w:val="000000" w:themeColor="text1"/>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6570790B" w14:textId="77777777" w:rsidR="00815207" w:rsidRDefault="00815207">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3A9286D5" w:rsidR="00967702" w:rsidRPr="004E1C2D" w:rsidRDefault="002318C1" w:rsidP="002318C1">
      <w:pPr>
        <w:spacing w:line="271" w:lineRule="auto"/>
        <w:ind w:right="1889"/>
        <w:rPr>
          <w:rFonts w:ascii="微软雅黑" w:eastAsia="微软雅黑"/>
          <w:b/>
          <w:color w:val="000000" w:themeColor="text1"/>
          <w:sz w:val="32"/>
          <w:lang w:eastAsia="zh-CN"/>
        </w:rPr>
      </w:pPr>
      <w:r w:rsidRPr="004E1C2D">
        <w:rPr>
          <w:rFonts w:ascii="微软雅黑" w:eastAsia="微软雅黑" w:hint="eastAsia"/>
          <w:b/>
          <w:color w:val="000000" w:themeColor="text1"/>
          <w:w w:val="95"/>
          <w:sz w:val="32"/>
          <w:lang w:eastAsia="zh-CN"/>
        </w:rPr>
        <w:t xml:space="preserve">                                   </w:t>
      </w:r>
      <w:r w:rsidR="00DD56C2" w:rsidRPr="004E1C2D">
        <w:rPr>
          <w:rFonts w:ascii="微软雅黑" w:eastAsia="微软雅黑" w:hint="eastAsia"/>
          <w:b/>
          <w:color w:val="000000" w:themeColor="text1"/>
          <w:w w:val="95"/>
          <w:sz w:val="32"/>
          <w:lang w:eastAsia="zh-CN"/>
        </w:rPr>
        <w:t>二〇</w:t>
      </w:r>
      <w:r w:rsidR="005F32BA" w:rsidRPr="004E1C2D">
        <w:rPr>
          <w:rFonts w:ascii="微软雅黑" w:eastAsia="微软雅黑" w:hint="eastAsia"/>
          <w:b/>
          <w:color w:val="000000" w:themeColor="text1"/>
          <w:w w:val="95"/>
          <w:sz w:val="32"/>
          <w:lang w:eastAsia="zh-CN"/>
        </w:rPr>
        <w:t>二</w:t>
      </w:r>
      <w:r w:rsidR="00D70F88" w:rsidRPr="004E1C2D">
        <w:rPr>
          <w:rFonts w:ascii="微软雅黑" w:eastAsia="微软雅黑" w:hint="eastAsia"/>
          <w:b/>
          <w:color w:val="000000" w:themeColor="text1"/>
          <w:w w:val="95"/>
          <w:sz w:val="32"/>
          <w:lang w:eastAsia="zh-CN"/>
        </w:rPr>
        <w:t>一</w:t>
      </w:r>
      <w:r w:rsidR="00DD56C2" w:rsidRPr="004E1C2D">
        <w:rPr>
          <w:rFonts w:ascii="微软雅黑" w:eastAsia="微软雅黑" w:hint="eastAsia"/>
          <w:b/>
          <w:color w:val="000000" w:themeColor="text1"/>
          <w:w w:val="95"/>
          <w:sz w:val="32"/>
          <w:lang w:eastAsia="zh-CN"/>
        </w:rPr>
        <w:t>年</w:t>
      </w:r>
      <w:r w:rsidR="00FD29D5" w:rsidRPr="004E1C2D">
        <w:rPr>
          <w:rFonts w:ascii="微软雅黑" w:eastAsia="微软雅黑" w:hint="eastAsia"/>
          <w:b/>
          <w:color w:val="000000" w:themeColor="text1"/>
          <w:w w:val="95"/>
          <w:sz w:val="32"/>
          <w:lang w:eastAsia="zh-CN"/>
        </w:rPr>
        <w:t>四</w:t>
      </w:r>
      <w:r w:rsidR="00DD56C2" w:rsidRPr="004E1C2D">
        <w:rPr>
          <w:rFonts w:ascii="微软雅黑" w:eastAsia="微软雅黑" w:hint="eastAsia"/>
          <w:b/>
          <w:color w:val="000000" w:themeColor="text1"/>
          <w:w w:val="95"/>
          <w:sz w:val="32"/>
          <w:lang w:eastAsia="zh-CN"/>
        </w:rPr>
        <w:t>月</w:t>
      </w:r>
    </w:p>
    <w:p w14:paraId="410C73BB" w14:textId="77777777" w:rsidR="00967702" w:rsidRPr="004E1C2D" w:rsidRDefault="00967702">
      <w:pPr>
        <w:spacing w:line="271" w:lineRule="auto"/>
        <w:jc w:val="center"/>
        <w:rPr>
          <w:rFonts w:ascii="微软雅黑" w:eastAsia="微软雅黑"/>
          <w:color w:val="000000" w:themeColor="text1"/>
          <w:sz w:val="32"/>
          <w:lang w:eastAsia="zh-CN"/>
        </w:rPr>
        <w:sectPr w:rsidR="00967702" w:rsidRPr="004E1C2D"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5F53CA14" w14:textId="63A6F89E" w:rsidR="0078794B" w:rsidRPr="0078794B" w:rsidRDefault="00804C93" w:rsidP="0078794B">
      <w:pPr>
        <w:jc w:val="center"/>
        <w:rPr>
          <w:b/>
          <w:bCs/>
          <w:sz w:val="32"/>
          <w:lang w:eastAsia="zh-CN"/>
        </w:rPr>
      </w:pPr>
      <w:r w:rsidRPr="00917C04">
        <w:rPr>
          <w:rFonts w:hint="eastAsia"/>
          <w:b/>
          <w:bCs/>
          <w:sz w:val="32"/>
          <w:lang w:eastAsia="zh-CN"/>
        </w:rPr>
        <w:t>福建福海创石油化工有限公司</w:t>
      </w:r>
      <w:r w:rsidR="0078794B" w:rsidRPr="0078794B">
        <w:rPr>
          <w:rFonts w:hint="eastAsia"/>
          <w:b/>
          <w:bCs/>
          <w:sz w:val="32"/>
          <w:lang w:eastAsia="zh-CN"/>
        </w:rPr>
        <w:t>热电厂锅炉渣仓排渣系统改造工程</w:t>
      </w:r>
    </w:p>
    <w:p w14:paraId="745BDD3E" w14:textId="6EC4FA75" w:rsidR="00967702" w:rsidRPr="0078794B" w:rsidRDefault="00DC7013" w:rsidP="0078794B">
      <w:pPr>
        <w:jc w:val="center"/>
        <w:rPr>
          <w:b/>
          <w:bCs/>
          <w:sz w:val="32"/>
          <w:lang w:eastAsia="zh-CN"/>
        </w:rPr>
      </w:pPr>
      <w:r>
        <w:rPr>
          <w:rFonts w:hint="eastAsia"/>
          <w:b/>
          <w:bCs/>
          <w:sz w:val="32"/>
          <w:lang w:eastAsia="zh-CN"/>
        </w:rPr>
        <w:t>第二轮</w:t>
      </w:r>
      <w:r w:rsidR="00804C93" w:rsidRPr="00917C04">
        <w:rPr>
          <w:rFonts w:hint="eastAsia"/>
          <w:b/>
          <w:bCs/>
          <w:sz w:val="32"/>
          <w:lang w:eastAsia="zh-CN"/>
        </w:rPr>
        <w:t>比选公告</w:t>
      </w:r>
    </w:p>
    <w:p w14:paraId="03439321" w14:textId="2198A19E"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78794B" w:rsidRPr="0078794B">
        <w:rPr>
          <w:rFonts w:hint="eastAsia"/>
          <w:color w:val="000000" w:themeColor="text1"/>
          <w:u w:val="single"/>
          <w:lang w:eastAsia="zh-CN"/>
        </w:rPr>
        <w:t>热电厂锅炉渣仓排渣系统改造工程</w:t>
      </w:r>
      <w:r w:rsidR="0046376D" w:rsidRPr="0078794B">
        <w:rPr>
          <w:rFonts w:hint="eastAsia"/>
          <w:color w:val="000000" w:themeColor="text1"/>
          <w:u w:val="single"/>
          <w:lang w:eastAsia="zh-CN"/>
        </w:rPr>
        <w:t>（项目编号：</w:t>
      </w:r>
      <w:r w:rsidR="0078794B" w:rsidRPr="0078794B">
        <w:rPr>
          <w:color w:val="000000" w:themeColor="text1"/>
          <w:u w:val="single"/>
          <w:lang w:eastAsia="zh-CN"/>
        </w:rPr>
        <w:t>FHC-PTCG20210325001</w:t>
      </w:r>
      <w:r w:rsidR="0046376D" w:rsidRPr="0078794B">
        <w:rPr>
          <w:rFonts w:hint="eastAsia"/>
          <w:color w:val="000000" w:themeColor="text1"/>
          <w:u w:val="single"/>
          <w:lang w:eastAsia="zh-CN"/>
        </w:rPr>
        <w:t>）</w:t>
      </w:r>
      <w:r w:rsidR="0046376D" w:rsidRPr="0078794B">
        <w:rPr>
          <w:rFonts w:hint="eastAsia"/>
          <w:color w:val="000000" w:themeColor="text1"/>
          <w:lang w:eastAsia="zh-CN"/>
        </w:rPr>
        <w:t>”</w:t>
      </w:r>
      <w:r w:rsidR="00DD56C2" w:rsidRPr="0078794B">
        <w:rPr>
          <w:color w:val="000000" w:themeColor="text1"/>
          <w:lang w:eastAsia="zh-CN"/>
        </w:rPr>
        <w:t>进行</w:t>
      </w:r>
      <w:r w:rsidR="00804C93" w:rsidRPr="0078794B">
        <w:rPr>
          <w:color w:val="000000" w:themeColor="text1"/>
          <w:lang w:eastAsia="zh-CN"/>
        </w:rPr>
        <w:t>国内</w:t>
      </w:r>
      <w:r w:rsidR="00DD56C2" w:rsidRPr="0078794B">
        <w:rPr>
          <w:color w:val="000000" w:themeColor="text1"/>
          <w:lang w:eastAsia="zh-CN"/>
        </w:rPr>
        <w:t>公</w:t>
      </w:r>
      <w:r w:rsidR="00DD56C2" w:rsidRPr="002E3036">
        <w:rPr>
          <w:lang w:eastAsia="zh-CN"/>
        </w:rPr>
        <w:t>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6BB8ED5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78794B" w:rsidRPr="0078794B">
        <w:rPr>
          <w:rFonts w:hint="eastAsia"/>
          <w:sz w:val="24"/>
          <w:szCs w:val="24"/>
          <w:lang w:eastAsia="zh-CN"/>
        </w:rPr>
        <w:t>热电厂锅炉渣仓排渣系统改造工程</w:t>
      </w:r>
    </w:p>
    <w:p w14:paraId="001A6D82" w14:textId="5D1DA788" w:rsidR="00804C93" w:rsidRPr="0078794B" w:rsidRDefault="00407E93" w:rsidP="0078794B">
      <w:pPr>
        <w:snapToGrid w:val="0"/>
        <w:spacing w:line="360" w:lineRule="auto"/>
        <w:ind w:firstLineChars="200" w:firstLine="480"/>
        <w:rPr>
          <w:bCs/>
          <w:snapToGrid w:val="0"/>
          <w:color w:val="000000"/>
          <w:szCs w:val="24"/>
          <w:lang w:eastAsia="zh-CN"/>
        </w:rPr>
      </w:pPr>
      <w:r>
        <w:rPr>
          <w:sz w:val="24"/>
          <w:szCs w:val="24"/>
          <w:lang w:eastAsia="zh-CN"/>
        </w:rPr>
        <w:t>2.</w:t>
      </w:r>
      <w:r w:rsidR="00804C93" w:rsidRPr="00804C93">
        <w:rPr>
          <w:rFonts w:hint="eastAsia"/>
          <w:sz w:val="24"/>
          <w:szCs w:val="24"/>
          <w:lang w:eastAsia="zh-CN"/>
        </w:rPr>
        <w:t>比选项目简要说明：</w:t>
      </w:r>
      <w:bookmarkStart w:id="0" w:name="_Toc42495390"/>
      <w:r w:rsidR="0078794B" w:rsidRPr="0078794B">
        <w:rPr>
          <w:sz w:val="24"/>
          <w:szCs w:val="24"/>
          <w:lang w:eastAsia="zh-CN"/>
        </w:rPr>
        <w:t>腾龙芳烃（漳州）有限公司热电厂是腾龙芳烃（漳州）有限公司配套工程，热电厂以供热为主，并根据以热定电，灵活调整的原则营运。</w:t>
      </w:r>
      <w:r w:rsidR="0078794B" w:rsidRPr="0078794B">
        <w:rPr>
          <w:rFonts w:hint="eastAsia"/>
          <w:sz w:val="24"/>
          <w:szCs w:val="24"/>
          <w:lang w:eastAsia="zh-CN"/>
        </w:rPr>
        <w:t>建设</w:t>
      </w:r>
      <w:r w:rsidR="0078794B" w:rsidRPr="0078794B">
        <w:rPr>
          <w:sz w:val="24"/>
          <w:szCs w:val="24"/>
          <w:lang w:eastAsia="zh-CN"/>
        </w:rPr>
        <w:t>容量4×670t/h+3×150MW燃煤供热机组，</w:t>
      </w:r>
      <w:r w:rsidR="0078794B" w:rsidRPr="0078794B">
        <w:rPr>
          <w:rFonts w:hint="eastAsia"/>
          <w:sz w:val="24"/>
          <w:szCs w:val="24"/>
          <w:lang w:eastAsia="zh-CN"/>
        </w:rPr>
        <w:t>热电厂采用母管制布置。每台锅炉配置1个渣仓，共4个，总容积为100m3，有效有效容积80 m3。因锅炉排渣较细，渣仓内壁渣板结、析水元件通流通道堵死，造成排渣困难，渣含水量大，呈流动泥浆状，渣仓、附属管道、楼梯护栏及钢架经常振裂，缺陷发生率频繁，危及设备人身安全，且炉渣汽车外运宜污染道路，为了解决上述渣仓缺陷，特此进行渣仓排渣系统改造，改造后保证渣仓排渣顺畅，无堵渣现象，渣含水率不大于35%。该工程采取EPC形式。现场脚手架由发包方负责。</w:t>
      </w:r>
      <w:bookmarkEnd w:id="0"/>
    </w:p>
    <w:p w14:paraId="10E7CD1A" w14:textId="5B1E0989"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78794B">
        <w:rPr>
          <w:rFonts w:hint="eastAsia"/>
          <w:sz w:val="24"/>
          <w:szCs w:val="24"/>
          <w:lang w:eastAsia="zh-CN"/>
        </w:rPr>
        <w:t>1</w:t>
      </w:r>
      <w:r w:rsidR="0078794B">
        <w:rPr>
          <w:sz w:val="24"/>
          <w:szCs w:val="24"/>
          <w:lang w:eastAsia="zh-CN"/>
        </w:rPr>
        <w:t>60万元</w:t>
      </w:r>
      <w:r w:rsidR="0078794B">
        <w:rPr>
          <w:rFonts w:hint="eastAsia"/>
          <w:sz w:val="24"/>
          <w:szCs w:val="24"/>
          <w:lang w:eastAsia="zh-CN"/>
        </w:rPr>
        <w:t>。</w:t>
      </w:r>
    </w:p>
    <w:p w14:paraId="4E3EE2E0" w14:textId="073683F5" w:rsidR="00DE0812" w:rsidRPr="00913217" w:rsidRDefault="00DE0812" w:rsidP="00913217">
      <w:pPr>
        <w:tabs>
          <w:tab w:val="left" w:pos="709"/>
        </w:tabs>
        <w:spacing w:line="360" w:lineRule="auto"/>
        <w:ind w:firstLineChars="200" w:firstLine="480"/>
        <w:rPr>
          <w:sz w:val="24"/>
          <w:szCs w:val="24"/>
          <w:lang w:eastAsia="zh-CN"/>
        </w:rPr>
      </w:pPr>
      <w:r w:rsidRPr="00913217">
        <w:rPr>
          <w:rFonts w:hint="eastAsia"/>
          <w:sz w:val="24"/>
          <w:szCs w:val="24"/>
          <w:lang w:eastAsia="zh-CN"/>
        </w:rPr>
        <w:t>4</w:t>
      </w:r>
      <w:r w:rsidRPr="00913217">
        <w:rPr>
          <w:sz w:val="24"/>
          <w:szCs w:val="24"/>
          <w:lang w:eastAsia="zh-CN"/>
        </w:rPr>
        <w:t>.</w:t>
      </w:r>
      <w:r w:rsidR="00FD583B" w:rsidRPr="00FD583B">
        <w:rPr>
          <w:sz w:val="24"/>
          <w:szCs w:val="24"/>
          <w:lang w:eastAsia="zh-CN"/>
        </w:rPr>
        <w:t xml:space="preserve"> </w:t>
      </w:r>
      <w:r w:rsidR="00FD583B">
        <w:rPr>
          <w:sz w:val="24"/>
          <w:szCs w:val="24"/>
          <w:lang w:eastAsia="zh-CN"/>
        </w:rPr>
        <w:t>每台锅炉改造的</w:t>
      </w:r>
      <w:r w:rsidRPr="00913217">
        <w:rPr>
          <w:sz w:val="24"/>
          <w:szCs w:val="24"/>
          <w:lang w:eastAsia="zh-CN"/>
        </w:rPr>
        <w:t>工期要求</w:t>
      </w:r>
      <w:r w:rsidRPr="00913217">
        <w:rPr>
          <w:rFonts w:hint="eastAsia"/>
          <w:sz w:val="24"/>
          <w:szCs w:val="24"/>
          <w:lang w:eastAsia="zh-CN"/>
        </w:rPr>
        <w:t>：</w:t>
      </w:r>
      <w:r w:rsidR="00913217" w:rsidRPr="00913217">
        <w:rPr>
          <w:rFonts w:hint="eastAsia"/>
          <w:bCs/>
          <w:sz w:val="24"/>
          <w:szCs w:val="24"/>
          <w:lang w:eastAsia="zh-CN"/>
        </w:rPr>
        <w:t>交货时间为合同生效后</w:t>
      </w:r>
      <w:r w:rsidR="00913217" w:rsidRPr="00913217">
        <w:rPr>
          <w:bCs/>
          <w:sz w:val="24"/>
          <w:szCs w:val="24"/>
          <w:lang w:eastAsia="zh-CN"/>
        </w:rPr>
        <w:t>45</w:t>
      </w:r>
      <w:r w:rsidR="00913217" w:rsidRPr="00913217">
        <w:rPr>
          <w:rFonts w:hint="eastAsia"/>
          <w:bCs/>
          <w:sz w:val="24"/>
          <w:szCs w:val="24"/>
          <w:lang w:eastAsia="zh-CN"/>
        </w:rPr>
        <w:t>日内，渣仓具备改造条件后，现场施工周期为</w:t>
      </w:r>
      <w:r w:rsidR="00913217" w:rsidRPr="00913217">
        <w:rPr>
          <w:bCs/>
          <w:sz w:val="24"/>
          <w:szCs w:val="24"/>
          <w:lang w:eastAsia="zh-CN"/>
        </w:rPr>
        <w:t xml:space="preserve"> 15</w:t>
      </w:r>
      <w:r w:rsidR="00913217" w:rsidRPr="00913217">
        <w:rPr>
          <w:rFonts w:hint="eastAsia"/>
          <w:bCs/>
          <w:sz w:val="24"/>
          <w:szCs w:val="24"/>
          <w:lang w:eastAsia="zh-CN"/>
        </w:rPr>
        <w:t>天。</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03B06268"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8A20C6" w:rsidRPr="008A20C6">
        <w:rPr>
          <w:rFonts w:hint="eastAsia"/>
          <w:sz w:val="24"/>
          <w:szCs w:val="24"/>
          <w:lang w:eastAsia="zh-CN"/>
        </w:rPr>
        <w:t>具有建筑机电安装工程专业等级不低于三级</w:t>
      </w:r>
      <w:r w:rsidR="00057E4C">
        <w:rPr>
          <w:rFonts w:hint="eastAsia"/>
          <w:sz w:val="24"/>
          <w:szCs w:val="24"/>
          <w:lang w:eastAsia="zh-CN"/>
        </w:rPr>
        <w:t>。</w:t>
      </w:r>
    </w:p>
    <w:p w14:paraId="7BAD8542" w14:textId="068B80AF" w:rsidR="00A87B9C" w:rsidRP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w:t>
      </w:r>
      <w:r w:rsidR="008A20C6">
        <w:rPr>
          <w:sz w:val="24"/>
          <w:szCs w:val="24"/>
          <w:lang w:eastAsia="zh-CN"/>
        </w:rPr>
        <w:t>具有</w:t>
      </w:r>
      <w:r w:rsidR="008A20C6" w:rsidRPr="008A20C6">
        <w:rPr>
          <w:rFonts w:hint="eastAsia"/>
          <w:sz w:val="24"/>
          <w:szCs w:val="24"/>
          <w:lang w:eastAsia="zh-CN"/>
        </w:rPr>
        <w:t>同类型电厂锅炉渣仓改造、施工或相关类似工程业绩不低于3台</w:t>
      </w:r>
      <w:r w:rsidRPr="00A87B9C">
        <w:rPr>
          <w:rFonts w:hint="eastAsia"/>
          <w:sz w:val="24"/>
          <w:szCs w:val="24"/>
          <w:lang w:eastAsia="zh-CN"/>
        </w:rPr>
        <w:t>。</w:t>
      </w:r>
    </w:p>
    <w:p w14:paraId="560B8A2E" w14:textId="77777777" w:rsidR="00407E93" w:rsidRPr="008A20C6" w:rsidRDefault="00A87B9C" w:rsidP="00745001">
      <w:pPr>
        <w:tabs>
          <w:tab w:val="left" w:pos="709"/>
        </w:tabs>
        <w:spacing w:line="360" w:lineRule="auto"/>
        <w:ind w:firstLineChars="200" w:firstLine="480"/>
        <w:rPr>
          <w:color w:val="000000" w:themeColor="text1"/>
          <w:sz w:val="24"/>
          <w:szCs w:val="24"/>
          <w:lang w:eastAsia="zh-CN"/>
        </w:rPr>
      </w:pPr>
      <w:r w:rsidRPr="008A20C6">
        <w:rPr>
          <w:color w:val="000000" w:themeColor="text1"/>
          <w:sz w:val="24"/>
          <w:szCs w:val="24"/>
          <w:lang w:eastAsia="zh-CN"/>
        </w:rPr>
        <w:t>4</w:t>
      </w:r>
      <w:r w:rsidR="003635DF" w:rsidRPr="008A20C6">
        <w:rPr>
          <w:rFonts w:hint="eastAsia"/>
          <w:color w:val="000000" w:themeColor="text1"/>
          <w:sz w:val="24"/>
          <w:szCs w:val="24"/>
          <w:lang w:eastAsia="zh-CN"/>
        </w:rPr>
        <w:t>.</w:t>
      </w:r>
      <w:r w:rsidR="008A20B3" w:rsidRPr="008A20C6">
        <w:rPr>
          <w:color w:val="000000" w:themeColor="text1"/>
          <w:sz w:val="24"/>
          <w:szCs w:val="24"/>
          <w:lang w:eastAsia="zh-CN"/>
        </w:rPr>
        <w:t>参选人没有失信黑名单记录（以最高院失信被执行人系统发布信息为准）</w:t>
      </w:r>
      <w:r w:rsidR="00407E93" w:rsidRPr="008A20C6">
        <w:rPr>
          <w:rFonts w:hint="eastAsia"/>
          <w:color w:val="000000" w:themeColor="text1"/>
          <w:sz w:val="24"/>
          <w:szCs w:val="24"/>
          <w:lang w:eastAsia="zh-CN"/>
        </w:rPr>
        <w:t>。</w:t>
      </w:r>
    </w:p>
    <w:p w14:paraId="4ADE3900" w14:textId="44B6833D" w:rsidR="008A20B3" w:rsidRPr="008A20C6" w:rsidRDefault="00407E93" w:rsidP="00745001">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5</w:t>
      </w:r>
      <w:r w:rsidRPr="008A20C6">
        <w:rPr>
          <w:color w:val="000000" w:themeColor="text1"/>
          <w:sz w:val="24"/>
          <w:szCs w:val="24"/>
          <w:lang w:eastAsia="zh-CN"/>
        </w:rPr>
        <w:t>.</w:t>
      </w:r>
      <w:r w:rsidR="008A20B3" w:rsidRPr="008A20C6">
        <w:rPr>
          <w:color w:val="000000" w:themeColor="text1"/>
          <w:sz w:val="24"/>
          <w:szCs w:val="24"/>
          <w:lang w:eastAsia="zh-CN"/>
        </w:rPr>
        <w:t>与</w:t>
      </w:r>
      <w:r w:rsidR="008A20B3" w:rsidRPr="008A20C6">
        <w:rPr>
          <w:rFonts w:hint="eastAsia"/>
          <w:color w:val="000000" w:themeColor="text1"/>
          <w:sz w:val="24"/>
          <w:szCs w:val="24"/>
          <w:lang w:eastAsia="zh-CN"/>
        </w:rPr>
        <w:t>比选人</w:t>
      </w:r>
      <w:r w:rsidR="008A20B3" w:rsidRPr="008A20C6">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2FF1A2B9" w:rsidR="00A33603" w:rsidRPr="008A20C6" w:rsidRDefault="00A33603" w:rsidP="00A33603">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1</w:t>
      </w:r>
      <w:r w:rsidRPr="008A20C6">
        <w:rPr>
          <w:color w:val="000000" w:themeColor="text1"/>
          <w:sz w:val="24"/>
          <w:szCs w:val="24"/>
          <w:lang w:eastAsia="zh-CN"/>
        </w:rPr>
        <w:t>.</w:t>
      </w:r>
      <w:r w:rsidRPr="008A20C6">
        <w:rPr>
          <w:rFonts w:hint="eastAsia"/>
          <w:color w:val="000000" w:themeColor="text1"/>
          <w:sz w:val="24"/>
          <w:szCs w:val="24"/>
          <w:lang w:eastAsia="zh-CN"/>
        </w:rPr>
        <w:t>报名时间：202</w:t>
      </w:r>
      <w:r w:rsidRPr="008A20C6">
        <w:rPr>
          <w:color w:val="000000" w:themeColor="text1"/>
          <w:sz w:val="24"/>
          <w:szCs w:val="24"/>
          <w:lang w:eastAsia="zh-CN"/>
        </w:rPr>
        <w:t>1</w:t>
      </w:r>
      <w:r w:rsidRPr="008A20C6">
        <w:rPr>
          <w:rFonts w:hint="eastAsia"/>
          <w:color w:val="000000" w:themeColor="text1"/>
          <w:sz w:val="24"/>
          <w:szCs w:val="24"/>
          <w:lang w:eastAsia="zh-CN"/>
        </w:rPr>
        <w:t>年</w:t>
      </w:r>
      <w:r w:rsidR="008A20C6" w:rsidRPr="008A20C6">
        <w:rPr>
          <w:rFonts w:hint="eastAsia"/>
          <w:color w:val="000000" w:themeColor="text1"/>
          <w:sz w:val="24"/>
          <w:szCs w:val="24"/>
          <w:lang w:eastAsia="zh-CN"/>
        </w:rPr>
        <w:t>4</w:t>
      </w:r>
      <w:r w:rsidRPr="008A20C6">
        <w:rPr>
          <w:rFonts w:hint="eastAsia"/>
          <w:color w:val="000000" w:themeColor="text1"/>
          <w:sz w:val="24"/>
          <w:szCs w:val="24"/>
          <w:lang w:eastAsia="zh-CN"/>
        </w:rPr>
        <w:t>月</w:t>
      </w:r>
      <w:r w:rsidR="00DC7013">
        <w:rPr>
          <w:color w:val="000000" w:themeColor="text1"/>
          <w:sz w:val="24"/>
          <w:szCs w:val="24"/>
          <w:lang w:eastAsia="zh-CN"/>
        </w:rPr>
        <w:t>23</w:t>
      </w:r>
      <w:r w:rsidRPr="008A20C6">
        <w:rPr>
          <w:rFonts w:hint="eastAsia"/>
          <w:color w:val="000000" w:themeColor="text1"/>
          <w:sz w:val="24"/>
          <w:szCs w:val="24"/>
          <w:lang w:eastAsia="zh-CN"/>
        </w:rPr>
        <w:t>日至202</w:t>
      </w:r>
      <w:r w:rsidRPr="008A20C6">
        <w:rPr>
          <w:color w:val="000000" w:themeColor="text1"/>
          <w:sz w:val="24"/>
          <w:szCs w:val="24"/>
          <w:lang w:eastAsia="zh-CN"/>
        </w:rPr>
        <w:t>1</w:t>
      </w:r>
      <w:r w:rsidRPr="008A20C6">
        <w:rPr>
          <w:rFonts w:hint="eastAsia"/>
          <w:color w:val="000000" w:themeColor="text1"/>
          <w:sz w:val="24"/>
          <w:szCs w:val="24"/>
          <w:lang w:eastAsia="zh-CN"/>
        </w:rPr>
        <w:t>年</w:t>
      </w:r>
      <w:r w:rsidR="00DC7013">
        <w:rPr>
          <w:color w:val="000000" w:themeColor="text1"/>
          <w:sz w:val="24"/>
          <w:szCs w:val="24"/>
          <w:lang w:eastAsia="zh-CN"/>
        </w:rPr>
        <w:t>5</w:t>
      </w:r>
      <w:r w:rsidRPr="008A20C6">
        <w:rPr>
          <w:rFonts w:hint="eastAsia"/>
          <w:color w:val="000000" w:themeColor="text1"/>
          <w:sz w:val="24"/>
          <w:szCs w:val="24"/>
          <w:lang w:eastAsia="zh-CN"/>
        </w:rPr>
        <w:t>月</w:t>
      </w:r>
      <w:r w:rsidR="00DC7013">
        <w:rPr>
          <w:color w:val="000000" w:themeColor="text1"/>
          <w:sz w:val="24"/>
          <w:szCs w:val="24"/>
          <w:lang w:eastAsia="zh-CN"/>
        </w:rPr>
        <w:t>2</w:t>
      </w:r>
      <w:r w:rsidRPr="008A20C6">
        <w:rPr>
          <w:rFonts w:hint="eastAsia"/>
          <w:color w:val="000000" w:themeColor="text1"/>
          <w:sz w:val="24"/>
          <w:szCs w:val="24"/>
          <w:lang w:eastAsia="zh-CN"/>
        </w:rPr>
        <w:t>日（共</w:t>
      </w:r>
      <w:r w:rsidR="008A20C6" w:rsidRPr="008A20C6">
        <w:rPr>
          <w:color w:val="000000" w:themeColor="text1"/>
          <w:sz w:val="24"/>
          <w:szCs w:val="24"/>
          <w:lang w:eastAsia="zh-CN"/>
        </w:rPr>
        <w:t>10</w:t>
      </w:r>
      <w:r w:rsidRPr="008A20C6">
        <w:rPr>
          <w:rFonts w:hint="eastAsia"/>
          <w:color w:val="000000" w:themeColor="text1"/>
          <w:sz w:val="24"/>
          <w:szCs w:val="24"/>
          <w:lang w:eastAsia="zh-CN"/>
        </w:rPr>
        <w:t>天）</w:t>
      </w:r>
    </w:p>
    <w:p w14:paraId="392C6719" w14:textId="77777777" w:rsidR="008A20C6" w:rsidRPr="008A20C6" w:rsidRDefault="00A33603" w:rsidP="008A20C6">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2</w:t>
      </w:r>
      <w:r w:rsidRPr="008A20C6">
        <w:rPr>
          <w:color w:val="000000" w:themeColor="text1"/>
          <w:sz w:val="24"/>
          <w:szCs w:val="24"/>
          <w:lang w:eastAsia="zh-CN"/>
        </w:rPr>
        <w:t>.</w:t>
      </w:r>
      <w:r w:rsidRPr="008A20C6">
        <w:rPr>
          <w:rFonts w:hint="eastAsia"/>
          <w:color w:val="000000" w:themeColor="text1"/>
          <w:sz w:val="24"/>
          <w:szCs w:val="24"/>
          <w:lang w:eastAsia="zh-CN"/>
        </w:rPr>
        <w:t>报名方式：</w:t>
      </w:r>
      <w:r w:rsidR="008A20C6" w:rsidRPr="008A20C6">
        <w:rPr>
          <w:rFonts w:hint="eastAsia"/>
          <w:color w:val="000000" w:themeColor="text1"/>
          <w:sz w:val="24"/>
          <w:szCs w:val="24"/>
          <w:lang w:eastAsia="zh-CN"/>
        </w:rPr>
        <w:t>参选人在报名时间内将报名文件发送至邮箱hjzhang@fhcpec.com.cn，报名文件包含：</w:t>
      </w:r>
    </w:p>
    <w:p w14:paraId="777C092A" w14:textId="77777777" w:rsidR="008A20C6" w:rsidRPr="008A20C6" w:rsidRDefault="008A20C6" w:rsidP="008A20C6">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（1）法定代表人授权委托书（扫描件，格式详见“附件：法定代表人授权委托书”）；</w:t>
      </w:r>
    </w:p>
    <w:p w14:paraId="0969F852" w14:textId="4C7F6D1F" w:rsidR="00A33603" w:rsidRDefault="008A20C6" w:rsidP="008A20C6">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（2）营业执照（加盖单位公章的扫描件）</w:t>
      </w:r>
      <w:r w:rsidR="00393D33">
        <w:rPr>
          <w:rFonts w:hint="eastAsia"/>
          <w:color w:val="000000" w:themeColor="text1"/>
          <w:sz w:val="24"/>
          <w:szCs w:val="24"/>
          <w:lang w:eastAsia="zh-CN"/>
        </w:rPr>
        <w:t>；</w:t>
      </w:r>
    </w:p>
    <w:p w14:paraId="03F69116" w14:textId="3C3A723F" w:rsidR="00393D33" w:rsidRPr="00393D33" w:rsidRDefault="00393D33" w:rsidP="00393D33">
      <w:pPr>
        <w:tabs>
          <w:tab w:val="left" w:pos="709"/>
        </w:tabs>
        <w:spacing w:line="360" w:lineRule="auto"/>
        <w:ind w:firstLineChars="200" w:firstLine="480"/>
        <w:rPr>
          <w:color w:val="000000" w:themeColor="text1"/>
          <w:sz w:val="24"/>
          <w:szCs w:val="24"/>
          <w:lang w:eastAsia="zh-CN"/>
        </w:rPr>
      </w:pPr>
      <w:r w:rsidRPr="00393D33">
        <w:rPr>
          <w:rFonts w:hint="eastAsia"/>
          <w:color w:val="000000" w:themeColor="text1"/>
          <w:sz w:val="24"/>
          <w:szCs w:val="24"/>
          <w:lang w:eastAsia="zh-CN"/>
        </w:rPr>
        <w:lastRenderedPageBreak/>
        <w:t>（3）资质文件（</w:t>
      </w:r>
      <w:r w:rsidRPr="008A20C6">
        <w:rPr>
          <w:rFonts w:hint="eastAsia"/>
          <w:color w:val="000000" w:themeColor="text1"/>
          <w:sz w:val="24"/>
          <w:szCs w:val="24"/>
          <w:lang w:eastAsia="zh-CN"/>
        </w:rPr>
        <w:t>加盖单位公章的扫描件</w:t>
      </w:r>
      <w:r w:rsidRPr="00393D33">
        <w:rPr>
          <w:rFonts w:hint="eastAsia"/>
          <w:color w:val="000000" w:themeColor="text1"/>
          <w:sz w:val="24"/>
          <w:szCs w:val="24"/>
          <w:lang w:eastAsia="zh-CN"/>
        </w:rPr>
        <w:t>）</w:t>
      </w:r>
      <w:r>
        <w:rPr>
          <w:rFonts w:hint="eastAsia"/>
          <w:color w:val="000000" w:themeColor="text1"/>
          <w:sz w:val="24"/>
          <w:szCs w:val="24"/>
          <w:lang w:eastAsia="zh-CN"/>
        </w:rPr>
        <w:t>。</w:t>
      </w:r>
    </w:p>
    <w:p w14:paraId="4168296C" w14:textId="754EFEB3" w:rsidR="00A33603" w:rsidRPr="008A20C6" w:rsidRDefault="00A33603" w:rsidP="00A33603">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3</w:t>
      </w:r>
      <w:r w:rsidRPr="008A20C6">
        <w:rPr>
          <w:color w:val="000000" w:themeColor="text1"/>
          <w:sz w:val="24"/>
          <w:szCs w:val="24"/>
          <w:lang w:eastAsia="zh-CN"/>
        </w:rPr>
        <w:t>.</w:t>
      </w:r>
      <w:r w:rsidRPr="008A20C6">
        <w:rPr>
          <w:rFonts w:hint="eastAsia"/>
          <w:color w:val="000000" w:themeColor="text1"/>
          <w:sz w:val="24"/>
          <w:szCs w:val="24"/>
          <w:lang w:eastAsia="zh-CN"/>
        </w:rPr>
        <w:t>获取比选文件：本项目比选文件</w:t>
      </w:r>
      <w:r w:rsidR="008C03C3" w:rsidRPr="008A20C6">
        <w:rPr>
          <w:rFonts w:hint="eastAsia"/>
          <w:color w:val="000000" w:themeColor="text1"/>
          <w:sz w:val="24"/>
          <w:szCs w:val="24"/>
          <w:lang w:eastAsia="zh-CN"/>
        </w:rPr>
        <w:t>请有意向参选人自行下载</w:t>
      </w:r>
      <w:r w:rsidRPr="008A20C6">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2938B985"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F11A0C">
        <w:rPr>
          <w:rFonts w:hint="eastAsia"/>
          <w:color w:val="000000" w:themeColor="text1"/>
          <w:sz w:val="24"/>
          <w:szCs w:val="24"/>
          <w:lang w:eastAsia="zh-CN"/>
        </w:rPr>
        <w:t>：20</w:t>
      </w:r>
      <w:r w:rsidR="00E1101C" w:rsidRPr="00F11A0C">
        <w:rPr>
          <w:color w:val="000000" w:themeColor="text1"/>
          <w:sz w:val="24"/>
          <w:szCs w:val="24"/>
          <w:lang w:eastAsia="zh-CN"/>
        </w:rPr>
        <w:t>21</w:t>
      </w:r>
      <w:r w:rsidRPr="00F11A0C">
        <w:rPr>
          <w:rFonts w:hint="eastAsia"/>
          <w:color w:val="000000" w:themeColor="text1"/>
          <w:sz w:val="24"/>
          <w:szCs w:val="24"/>
          <w:lang w:eastAsia="zh-CN"/>
        </w:rPr>
        <w:t>年</w:t>
      </w:r>
      <w:r w:rsidR="00DC7013">
        <w:rPr>
          <w:color w:val="000000" w:themeColor="text1"/>
          <w:sz w:val="24"/>
          <w:szCs w:val="24"/>
          <w:lang w:eastAsia="zh-CN"/>
        </w:rPr>
        <w:t>5</w:t>
      </w:r>
      <w:r w:rsidRPr="00F11A0C">
        <w:rPr>
          <w:rFonts w:hint="eastAsia"/>
          <w:color w:val="000000" w:themeColor="text1"/>
          <w:sz w:val="24"/>
          <w:szCs w:val="24"/>
          <w:lang w:eastAsia="zh-CN"/>
        </w:rPr>
        <w:t>月</w:t>
      </w:r>
      <w:r w:rsidR="00DC7013">
        <w:rPr>
          <w:color w:val="000000" w:themeColor="text1"/>
          <w:sz w:val="24"/>
          <w:szCs w:val="24"/>
          <w:lang w:eastAsia="zh-CN"/>
        </w:rPr>
        <w:t>7</w:t>
      </w:r>
      <w:r w:rsidRPr="00F11A0C">
        <w:rPr>
          <w:rFonts w:hint="eastAsia"/>
          <w:color w:val="000000" w:themeColor="text1"/>
          <w:sz w:val="24"/>
          <w:szCs w:val="24"/>
          <w:lang w:eastAsia="zh-CN"/>
        </w:rPr>
        <w:t>日14时0分。</w:t>
      </w:r>
    </w:p>
    <w:p w14:paraId="6590676D" w14:textId="3B6F7D55" w:rsidR="00967702" w:rsidRPr="00F11A0C" w:rsidRDefault="00662C51" w:rsidP="002E3036">
      <w:pPr>
        <w:spacing w:line="360" w:lineRule="auto"/>
        <w:ind w:firstLineChars="200" w:firstLine="498"/>
        <w:rPr>
          <w:color w:val="000000" w:themeColor="text1"/>
          <w:sz w:val="24"/>
          <w:szCs w:val="24"/>
          <w:lang w:eastAsia="zh-CN"/>
        </w:rPr>
      </w:pPr>
      <w:r w:rsidRPr="00F11A0C">
        <w:rPr>
          <w:rFonts w:hint="eastAsia"/>
          <w:b/>
          <w:bCs/>
          <w:snapToGrid w:val="0"/>
          <w:color w:val="000000" w:themeColor="text1"/>
          <w:spacing w:val="8"/>
          <w:sz w:val="24"/>
          <w:szCs w:val="24"/>
          <w:lang w:eastAsia="zh-CN"/>
        </w:rPr>
        <w:t>五、联系方式</w:t>
      </w:r>
      <w:r w:rsidR="00DD56C2" w:rsidRPr="00F11A0C">
        <w:rPr>
          <w:rFonts w:hint="eastAsia"/>
          <w:color w:val="000000" w:themeColor="text1"/>
          <w:sz w:val="24"/>
          <w:szCs w:val="24"/>
          <w:lang w:eastAsia="zh-CN"/>
        </w:rPr>
        <w:t xml:space="preserve"> </w:t>
      </w:r>
    </w:p>
    <w:p w14:paraId="04DC6CFF" w14:textId="79D04CBD"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商务联系人：张华娟 电话：0596-63118</w:t>
      </w:r>
      <w:r w:rsidRPr="00F11A0C">
        <w:rPr>
          <w:color w:val="000000" w:themeColor="text1"/>
          <w:sz w:val="24"/>
          <w:szCs w:val="24"/>
          <w:lang w:eastAsia="zh-CN"/>
        </w:rPr>
        <w:t>21</w:t>
      </w:r>
      <w:r w:rsidRPr="00F11A0C">
        <w:rPr>
          <w:rFonts w:hint="eastAsia"/>
          <w:color w:val="000000" w:themeColor="text1"/>
          <w:sz w:val="24"/>
          <w:szCs w:val="24"/>
          <w:lang w:eastAsia="zh-CN"/>
        </w:rPr>
        <w:t xml:space="preserve"> 邮箱：h</w:t>
      </w:r>
      <w:r w:rsidRPr="00F11A0C">
        <w:rPr>
          <w:color w:val="000000" w:themeColor="text1"/>
          <w:sz w:val="24"/>
          <w:szCs w:val="24"/>
          <w:lang w:eastAsia="zh-CN"/>
        </w:rPr>
        <w:t>jzhang</w:t>
      </w:r>
      <w:r w:rsidRPr="00F11A0C">
        <w:rPr>
          <w:rFonts w:hint="eastAsia"/>
          <w:color w:val="000000" w:themeColor="text1"/>
          <w:sz w:val="24"/>
          <w:szCs w:val="24"/>
          <w:lang w:eastAsia="zh-CN"/>
        </w:rPr>
        <w:t>@fhcpec.com.cn</w:t>
      </w:r>
    </w:p>
    <w:p w14:paraId="174E2032" w14:textId="04F74803"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纪检监察室电话：0596-6311774  邮箱：</w:t>
      </w:r>
      <w:r w:rsidR="00AB4D58" w:rsidRPr="00F11A0C">
        <w:rPr>
          <w:rFonts w:hint="eastAsia"/>
          <w:color w:val="000000" w:themeColor="text1"/>
          <w:sz w:val="24"/>
          <w:szCs w:val="24"/>
          <w:lang w:eastAsia="zh-CN"/>
        </w:rPr>
        <w:t>fhcjc@fhcpec.com.cn</w:t>
      </w:r>
    </w:p>
    <w:p w14:paraId="2B35E26D" w14:textId="77777777"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联系地址：漳州市漳浦县杜浔镇杜昌路9号</w:t>
      </w:r>
    </w:p>
    <w:p w14:paraId="4D3C3548" w14:textId="77777777"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邮    编：363216</w:t>
      </w:r>
    </w:p>
    <w:p w14:paraId="08BEC095" w14:textId="77777777" w:rsidR="00967702" w:rsidRPr="00F11A0C" w:rsidRDefault="00967702" w:rsidP="00662C51">
      <w:pPr>
        <w:spacing w:line="360" w:lineRule="auto"/>
        <w:rPr>
          <w:color w:val="000000" w:themeColor="text1"/>
          <w:sz w:val="24"/>
          <w:szCs w:val="24"/>
          <w:lang w:eastAsia="zh-CN"/>
        </w:rPr>
      </w:pPr>
    </w:p>
    <w:p w14:paraId="18EEC97B" w14:textId="77777777" w:rsidR="00967702" w:rsidRPr="00F11A0C" w:rsidRDefault="00DD56C2" w:rsidP="002E3036">
      <w:pPr>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 xml:space="preserve">               </w:t>
      </w:r>
      <w:r w:rsidR="00AD202A" w:rsidRPr="00F11A0C">
        <w:rPr>
          <w:rFonts w:hint="eastAsia"/>
          <w:color w:val="000000" w:themeColor="text1"/>
          <w:sz w:val="24"/>
          <w:szCs w:val="24"/>
          <w:lang w:eastAsia="zh-CN"/>
        </w:rPr>
        <w:t xml:space="preserve">                            </w:t>
      </w:r>
      <w:r w:rsidR="00606A94" w:rsidRPr="00F11A0C">
        <w:rPr>
          <w:rFonts w:hint="eastAsia"/>
          <w:color w:val="000000" w:themeColor="text1"/>
          <w:sz w:val="24"/>
          <w:szCs w:val="24"/>
          <w:lang w:eastAsia="zh-CN"/>
        </w:rPr>
        <w:t>福建福海创石油化工有限公司</w:t>
      </w:r>
      <w:r w:rsidRPr="00F11A0C">
        <w:rPr>
          <w:rFonts w:hint="eastAsia"/>
          <w:color w:val="000000" w:themeColor="text1"/>
          <w:sz w:val="24"/>
          <w:szCs w:val="24"/>
          <w:lang w:eastAsia="zh-CN"/>
        </w:rPr>
        <w:t xml:space="preserve"> </w:t>
      </w:r>
    </w:p>
    <w:p w14:paraId="1BB433C0" w14:textId="20663B24" w:rsidR="00967702" w:rsidRPr="00F11A0C" w:rsidRDefault="00DD56C2" w:rsidP="002E3036">
      <w:pPr>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 xml:space="preserve">                      </w:t>
      </w:r>
      <w:r w:rsidR="00745001" w:rsidRPr="00F11A0C">
        <w:rPr>
          <w:rFonts w:hint="eastAsia"/>
          <w:color w:val="000000" w:themeColor="text1"/>
          <w:sz w:val="24"/>
          <w:szCs w:val="24"/>
          <w:lang w:eastAsia="zh-CN"/>
        </w:rPr>
        <w:t xml:space="preserve">                            </w:t>
      </w:r>
      <w:r w:rsidR="00D3426F" w:rsidRPr="00F11A0C">
        <w:rPr>
          <w:color w:val="000000" w:themeColor="text1"/>
          <w:sz w:val="24"/>
          <w:szCs w:val="24"/>
          <w:lang w:eastAsia="zh-CN"/>
        </w:rPr>
        <w:t>202</w:t>
      </w:r>
      <w:r w:rsidR="00A00CC5" w:rsidRPr="00F11A0C">
        <w:rPr>
          <w:color w:val="000000" w:themeColor="text1"/>
          <w:sz w:val="24"/>
          <w:szCs w:val="24"/>
          <w:lang w:eastAsia="zh-CN"/>
        </w:rPr>
        <w:t>1</w:t>
      </w:r>
      <w:r w:rsidRPr="00F11A0C">
        <w:rPr>
          <w:rFonts w:hint="eastAsia"/>
          <w:color w:val="000000" w:themeColor="text1"/>
          <w:sz w:val="24"/>
          <w:szCs w:val="24"/>
          <w:lang w:eastAsia="zh-CN"/>
        </w:rPr>
        <w:t>年</w:t>
      </w:r>
      <w:r w:rsidR="00D60D83" w:rsidRPr="00F11A0C">
        <w:rPr>
          <w:color w:val="000000" w:themeColor="text1"/>
          <w:sz w:val="24"/>
          <w:szCs w:val="24"/>
          <w:lang w:eastAsia="zh-CN"/>
        </w:rPr>
        <w:t>4</w:t>
      </w:r>
      <w:r w:rsidRPr="00F11A0C">
        <w:rPr>
          <w:rFonts w:hint="eastAsia"/>
          <w:color w:val="000000" w:themeColor="text1"/>
          <w:sz w:val="24"/>
          <w:szCs w:val="24"/>
          <w:lang w:eastAsia="zh-CN"/>
        </w:rPr>
        <w:t>月</w:t>
      </w:r>
      <w:r w:rsidR="00DC7013">
        <w:rPr>
          <w:color w:val="000000" w:themeColor="text1"/>
          <w:sz w:val="24"/>
          <w:szCs w:val="24"/>
          <w:lang w:eastAsia="zh-CN"/>
        </w:rPr>
        <w:t>23</w:t>
      </w:r>
      <w:r w:rsidRPr="00F11A0C">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051E4EBC"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w:t>
      </w:r>
      <w:r w:rsidRPr="00815207">
        <w:rPr>
          <w:rFonts w:hAnsi="Calibri" w:cs="黑体" w:hint="eastAsia"/>
          <w:color w:val="000000" w:themeColor="text1"/>
          <w:sz w:val="24"/>
          <w:szCs w:val="24"/>
          <w:lang w:eastAsia="zh-CN"/>
        </w:rPr>
        <w:t>的</w:t>
      </w:r>
      <w:r w:rsidR="00524BFC" w:rsidRPr="00815207">
        <w:rPr>
          <w:rFonts w:hint="eastAsia"/>
          <w:bCs/>
          <w:color w:val="000000" w:themeColor="text1"/>
          <w:sz w:val="24"/>
          <w:szCs w:val="24"/>
          <w:u w:val="single"/>
          <w:lang w:eastAsia="zh-CN"/>
        </w:rPr>
        <w:t>热电厂锅炉渣仓排渣系统改造工程</w:t>
      </w:r>
      <w:r w:rsidRPr="00815207">
        <w:rPr>
          <w:rFonts w:hint="eastAsia"/>
          <w:bCs/>
          <w:color w:val="000000" w:themeColor="text1"/>
          <w:sz w:val="24"/>
          <w:szCs w:val="24"/>
          <w:u w:val="single"/>
          <w:lang w:eastAsia="zh-CN"/>
        </w:rPr>
        <w:t>（项目编号：</w:t>
      </w:r>
      <w:r w:rsidR="00524BFC" w:rsidRPr="00815207">
        <w:rPr>
          <w:bCs/>
          <w:color w:val="000000" w:themeColor="text1"/>
          <w:sz w:val="24"/>
          <w:szCs w:val="24"/>
          <w:u w:val="single"/>
          <w:lang w:eastAsia="zh-CN"/>
        </w:rPr>
        <w:t>FHC-PTCG20210325001</w:t>
      </w:r>
      <w:r w:rsidRPr="00815207">
        <w:rPr>
          <w:rFonts w:hint="eastAsia"/>
          <w:bCs/>
          <w:color w:val="000000" w:themeColor="text1"/>
          <w:sz w:val="24"/>
          <w:szCs w:val="24"/>
          <w:u w:val="single"/>
          <w:lang w:eastAsia="zh-CN"/>
        </w:rPr>
        <w:t>）</w:t>
      </w:r>
      <w:r w:rsidRPr="00815207">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57C886E6" w:rsidR="00D84B38" w:rsidRPr="00413113"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413113" w:rsidRPr="00413113">
        <w:rPr>
          <w:rFonts w:hint="eastAsia"/>
          <w:color w:val="000000" w:themeColor="text1"/>
          <w:lang w:eastAsia="zh-CN"/>
        </w:rPr>
        <w:t>热电厂锅炉渣仓排渣系统改造工程</w:t>
      </w:r>
    </w:p>
    <w:p w14:paraId="48298414" w14:textId="77777777" w:rsidR="00967702" w:rsidRPr="00413113" w:rsidRDefault="00F43F82" w:rsidP="00F43F82">
      <w:pPr>
        <w:pStyle w:val="a6"/>
        <w:spacing w:line="360" w:lineRule="auto"/>
        <w:ind w:right="121"/>
        <w:jc w:val="both"/>
        <w:rPr>
          <w:color w:val="000000" w:themeColor="text1"/>
          <w:lang w:eastAsia="zh-CN"/>
        </w:rPr>
      </w:pPr>
      <w:r w:rsidRPr="00413113">
        <w:rPr>
          <w:rFonts w:hint="eastAsia"/>
          <w:color w:val="000000" w:themeColor="text1"/>
          <w:lang w:eastAsia="zh-CN"/>
        </w:rPr>
        <w:t xml:space="preserve">    2.</w:t>
      </w:r>
      <w:r w:rsidR="00C20605" w:rsidRPr="00413113">
        <w:rPr>
          <w:rFonts w:hint="eastAsia"/>
          <w:color w:val="000000" w:themeColor="text1"/>
          <w:lang w:eastAsia="zh-CN"/>
        </w:rPr>
        <w:t>项目</w:t>
      </w:r>
      <w:r w:rsidR="00DD56C2" w:rsidRPr="00413113">
        <w:rPr>
          <w:color w:val="000000" w:themeColor="text1"/>
          <w:lang w:eastAsia="zh-CN"/>
        </w:rPr>
        <w:t>地点：</w:t>
      </w:r>
      <w:r w:rsidR="00D54A67" w:rsidRPr="00413113">
        <w:rPr>
          <w:rFonts w:hint="eastAsia"/>
          <w:color w:val="000000" w:themeColor="text1"/>
          <w:lang w:eastAsia="zh-CN"/>
        </w:rPr>
        <w:t>福建福海创石油化工有限公司</w:t>
      </w:r>
    </w:p>
    <w:p w14:paraId="7BBCDF29" w14:textId="77777777" w:rsidR="00F418B2" w:rsidRPr="00413113" w:rsidRDefault="00F43F82" w:rsidP="00F43F82">
      <w:pPr>
        <w:pStyle w:val="a6"/>
        <w:spacing w:line="360" w:lineRule="auto"/>
        <w:ind w:right="121"/>
        <w:jc w:val="both"/>
        <w:rPr>
          <w:color w:val="000000" w:themeColor="text1"/>
          <w:lang w:eastAsia="zh-CN"/>
        </w:rPr>
      </w:pPr>
      <w:r w:rsidRPr="00413113">
        <w:rPr>
          <w:rFonts w:hint="eastAsia"/>
          <w:color w:val="000000" w:themeColor="text1"/>
          <w:lang w:eastAsia="zh-CN"/>
        </w:rPr>
        <w:t xml:space="preserve">    3.</w:t>
      </w:r>
      <w:r w:rsidR="00F418B2" w:rsidRPr="00413113">
        <w:rPr>
          <w:rFonts w:hint="eastAsia"/>
          <w:color w:val="000000" w:themeColor="text1"/>
          <w:lang w:eastAsia="zh-CN"/>
        </w:rPr>
        <w:t>承包方式：</w:t>
      </w:r>
      <w:r w:rsidR="00D54A67" w:rsidRPr="00413113">
        <w:rPr>
          <w:rFonts w:hint="eastAsia"/>
          <w:color w:val="000000" w:themeColor="text1"/>
          <w:lang w:eastAsia="zh-CN"/>
        </w:rPr>
        <w:t>固定总价包干</w:t>
      </w:r>
    </w:p>
    <w:p w14:paraId="17CA1751" w14:textId="66AAC13A"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413113">
        <w:rPr>
          <w:rFonts w:hint="eastAsia"/>
          <w:lang w:eastAsia="zh-CN"/>
        </w:rPr>
        <w:t>技术规范书</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75483B2C"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413113">
        <w:rPr>
          <w:rFonts w:hint="eastAsia"/>
          <w:lang w:eastAsia="zh-CN"/>
        </w:rPr>
        <w:t>技术联系人：</w:t>
      </w:r>
      <w:r w:rsidR="00413113" w:rsidRPr="00413113">
        <w:rPr>
          <w:lang w:eastAsia="zh-CN"/>
        </w:rPr>
        <w:t>郑金明</w:t>
      </w:r>
      <w:r w:rsidR="00413113" w:rsidRPr="00413113">
        <w:rPr>
          <w:rFonts w:hint="eastAsia"/>
          <w:lang w:eastAsia="zh-CN"/>
        </w:rPr>
        <w:t xml:space="preserve"> </w:t>
      </w:r>
      <w:r w:rsidR="00413113">
        <w:rPr>
          <w:lang w:eastAsia="zh-CN"/>
        </w:rPr>
        <w:t xml:space="preserve">0596-6311278 </w:t>
      </w:r>
      <w:r w:rsidR="00413113" w:rsidRPr="00413113">
        <w:rPr>
          <w:rFonts w:hint="eastAsia"/>
          <w:lang w:eastAsia="zh-CN"/>
        </w:rPr>
        <w:t>，</w:t>
      </w:r>
      <w:r w:rsidR="00413113">
        <w:rPr>
          <w:lang w:eastAsia="zh-CN"/>
        </w:rPr>
        <w:t xml:space="preserve">zhengjm@fhcpec.com.cn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0361F7B6" w14:textId="15B56801" w:rsidR="00112D20" w:rsidRDefault="00112D20" w:rsidP="00112D20">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6068C467" w14:textId="77777777" w:rsidR="00112D20" w:rsidRDefault="00112D20" w:rsidP="00112D20">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8A20C6">
        <w:rPr>
          <w:rFonts w:hint="eastAsia"/>
          <w:sz w:val="24"/>
          <w:szCs w:val="24"/>
          <w:lang w:eastAsia="zh-CN"/>
        </w:rPr>
        <w:t>具有建筑机电安装工程专业等级不低于三级</w:t>
      </w:r>
      <w:r>
        <w:rPr>
          <w:rFonts w:hint="eastAsia"/>
          <w:sz w:val="24"/>
          <w:szCs w:val="24"/>
          <w:lang w:eastAsia="zh-CN"/>
        </w:rPr>
        <w:t>。</w:t>
      </w:r>
    </w:p>
    <w:p w14:paraId="2E439899" w14:textId="77777777" w:rsidR="00112D20" w:rsidRPr="00A87B9C" w:rsidRDefault="00112D20" w:rsidP="00112D20">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szCs w:val="24"/>
          <w:lang w:eastAsia="zh-CN"/>
        </w:rPr>
        <w:t>具有</w:t>
      </w:r>
      <w:r w:rsidRPr="008A20C6">
        <w:rPr>
          <w:rFonts w:hint="eastAsia"/>
          <w:sz w:val="24"/>
          <w:szCs w:val="24"/>
          <w:lang w:eastAsia="zh-CN"/>
        </w:rPr>
        <w:t>同类型电厂锅炉渣仓改造、施工或相关类似工程业绩不低于3台</w:t>
      </w:r>
      <w:r w:rsidRPr="00A87B9C">
        <w:rPr>
          <w:rFonts w:hint="eastAsia"/>
          <w:sz w:val="24"/>
          <w:szCs w:val="24"/>
          <w:lang w:eastAsia="zh-CN"/>
        </w:rPr>
        <w:t>。</w:t>
      </w:r>
    </w:p>
    <w:p w14:paraId="7241F36E" w14:textId="77777777" w:rsidR="00112D20" w:rsidRPr="008A20C6" w:rsidRDefault="00112D20" w:rsidP="00112D20">
      <w:pPr>
        <w:tabs>
          <w:tab w:val="left" w:pos="709"/>
        </w:tabs>
        <w:spacing w:line="360" w:lineRule="auto"/>
        <w:ind w:firstLineChars="200" w:firstLine="480"/>
        <w:rPr>
          <w:color w:val="000000" w:themeColor="text1"/>
          <w:sz w:val="24"/>
          <w:szCs w:val="24"/>
          <w:lang w:eastAsia="zh-CN"/>
        </w:rPr>
      </w:pPr>
      <w:r w:rsidRPr="008A20C6">
        <w:rPr>
          <w:color w:val="000000" w:themeColor="text1"/>
          <w:sz w:val="24"/>
          <w:szCs w:val="24"/>
          <w:lang w:eastAsia="zh-CN"/>
        </w:rPr>
        <w:t>4</w:t>
      </w:r>
      <w:r w:rsidRPr="008A20C6">
        <w:rPr>
          <w:rFonts w:hint="eastAsia"/>
          <w:color w:val="000000" w:themeColor="text1"/>
          <w:sz w:val="24"/>
          <w:szCs w:val="24"/>
          <w:lang w:eastAsia="zh-CN"/>
        </w:rPr>
        <w:t>.</w:t>
      </w:r>
      <w:r w:rsidRPr="008A20C6">
        <w:rPr>
          <w:color w:val="000000" w:themeColor="text1"/>
          <w:sz w:val="24"/>
          <w:szCs w:val="24"/>
          <w:lang w:eastAsia="zh-CN"/>
        </w:rPr>
        <w:t>参选人没有失信黑名单记录（以最高院失信被执行人系统发布信息为准）</w:t>
      </w:r>
      <w:r w:rsidRPr="008A20C6">
        <w:rPr>
          <w:rFonts w:hint="eastAsia"/>
          <w:color w:val="000000" w:themeColor="text1"/>
          <w:sz w:val="24"/>
          <w:szCs w:val="24"/>
          <w:lang w:eastAsia="zh-CN"/>
        </w:rPr>
        <w:t>。</w:t>
      </w:r>
    </w:p>
    <w:p w14:paraId="6724B899" w14:textId="77777777" w:rsidR="00112D20" w:rsidRPr="008A20C6" w:rsidRDefault="00112D20" w:rsidP="00112D20">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5</w:t>
      </w:r>
      <w:r w:rsidRPr="008A20C6">
        <w:rPr>
          <w:color w:val="000000" w:themeColor="text1"/>
          <w:sz w:val="24"/>
          <w:szCs w:val="24"/>
          <w:lang w:eastAsia="zh-CN"/>
        </w:rPr>
        <w:t>.与</w:t>
      </w:r>
      <w:r w:rsidRPr="008A20C6">
        <w:rPr>
          <w:rFonts w:hint="eastAsia"/>
          <w:color w:val="000000" w:themeColor="text1"/>
          <w:sz w:val="24"/>
          <w:szCs w:val="24"/>
          <w:lang w:eastAsia="zh-CN"/>
        </w:rPr>
        <w:t>比选人</w:t>
      </w:r>
      <w:r w:rsidRPr="008A20C6">
        <w:rPr>
          <w:color w:val="000000" w:themeColor="text1"/>
          <w:sz w:val="24"/>
          <w:szCs w:val="24"/>
          <w:lang w:eastAsia="zh-CN"/>
        </w:rPr>
        <w:t>无诉讼纠纷。</w:t>
      </w:r>
    </w:p>
    <w:p w14:paraId="584E60F4" w14:textId="02C96630" w:rsidR="00E739AE" w:rsidRPr="00F43F82" w:rsidRDefault="006F0262" w:rsidP="00112D2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908431C"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112D20">
        <w:rPr>
          <w:rFonts w:hint="eastAsia"/>
          <w:color w:val="000000" w:themeColor="text1"/>
          <w:lang w:eastAsia="zh-CN"/>
        </w:rPr>
        <w:t>金额</w:t>
      </w:r>
      <w:r w:rsidR="00112D20" w:rsidRPr="00112D20">
        <w:rPr>
          <w:color w:val="000000" w:themeColor="text1"/>
          <w:lang w:eastAsia="zh-CN"/>
        </w:rPr>
        <w:t>30000</w:t>
      </w:r>
      <w:r w:rsidR="00DF463A" w:rsidRPr="002318C1">
        <w:rPr>
          <w:rFonts w:hint="eastAsia"/>
          <w:lang w:eastAsia="zh-CN"/>
        </w:rPr>
        <w:t>元整，参选单位应按照要求从参选单位基本账户转入比选单位的账户，比选单位账户信息如下：</w:t>
      </w:r>
    </w:p>
    <w:p w14:paraId="27E6F7F0" w14:textId="77777777" w:rsidR="00092243" w:rsidRPr="00112D20"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112D20">
        <w:rPr>
          <w:rFonts w:hint="eastAsia"/>
          <w:color w:val="000000" w:themeColor="text1"/>
          <w:lang w:eastAsia="zh-CN"/>
        </w:rPr>
        <w:t>开户名称：福建福海创石油化工有限公司</w:t>
      </w:r>
    </w:p>
    <w:p w14:paraId="62C28295" w14:textId="77777777" w:rsidR="00092243" w:rsidRPr="00112D20" w:rsidRDefault="006F0262" w:rsidP="002318C1">
      <w:pPr>
        <w:pStyle w:val="a6"/>
        <w:spacing w:line="360" w:lineRule="auto"/>
        <w:ind w:right="121"/>
        <w:jc w:val="both"/>
        <w:rPr>
          <w:color w:val="000000" w:themeColor="text1"/>
          <w:lang w:eastAsia="zh-CN"/>
        </w:rPr>
      </w:pPr>
      <w:r w:rsidRPr="00112D20">
        <w:rPr>
          <w:rFonts w:hint="eastAsia"/>
          <w:color w:val="000000" w:themeColor="text1"/>
          <w:lang w:eastAsia="zh-CN"/>
        </w:rPr>
        <w:t xml:space="preserve">    </w:t>
      </w:r>
      <w:r w:rsidR="00092243" w:rsidRPr="00112D20">
        <w:rPr>
          <w:rFonts w:hint="eastAsia"/>
          <w:color w:val="000000" w:themeColor="text1"/>
          <w:lang w:eastAsia="zh-CN"/>
        </w:rPr>
        <w:t>开户银行：</w:t>
      </w:r>
      <w:r w:rsidR="00C074CA" w:rsidRPr="00112D20">
        <w:rPr>
          <w:rFonts w:hint="eastAsia"/>
          <w:color w:val="000000" w:themeColor="text1"/>
          <w:lang w:eastAsia="zh-CN"/>
        </w:rPr>
        <w:t>中国银行漳州古雷支行</w:t>
      </w:r>
    </w:p>
    <w:p w14:paraId="5B188A82" w14:textId="77777777" w:rsidR="00092243" w:rsidRPr="00112D20" w:rsidRDefault="006F0262" w:rsidP="002318C1">
      <w:pPr>
        <w:pStyle w:val="a6"/>
        <w:spacing w:line="360" w:lineRule="auto"/>
        <w:ind w:right="121"/>
        <w:jc w:val="both"/>
        <w:rPr>
          <w:color w:val="000000" w:themeColor="text1"/>
          <w:lang w:eastAsia="zh-CN"/>
        </w:rPr>
      </w:pPr>
      <w:r w:rsidRPr="00112D20">
        <w:rPr>
          <w:rFonts w:hint="eastAsia"/>
          <w:color w:val="000000" w:themeColor="text1"/>
          <w:lang w:eastAsia="zh-CN"/>
        </w:rPr>
        <w:t xml:space="preserve">    </w:t>
      </w:r>
      <w:r w:rsidR="00092243" w:rsidRPr="00112D20">
        <w:rPr>
          <w:rFonts w:hint="eastAsia"/>
          <w:color w:val="000000" w:themeColor="text1"/>
          <w:lang w:eastAsia="zh-CN"/>
        </w:rPr>
        <w:t>帐  号：</w:t>
      </w:r>
      <w:r w:rsidR="00C074CA" w:rsidRPr="00112D20">
        <w:rPr>
          <w:color w:val="000000" w:themeColor="text1"/>
          <w:lang w:eastAsia="zh-CN"/>
        </w:rPr>
        <w:t>406574816628</w:t>
      </w:r>
    </w:p>
    <w:p w14:paraId="57868B25" w14:textId="78F06B1E" w:rsidR="00092243" w:rsidRPr="00112D20" w:rsidRDefault="006F0262" w:rsidP="002318C1">
      <w:pPr>
        <w:pStyle w:val="a6"/>
        <w:spacing w:line="360" w:lineRule="auto"/>
        <w:ind w:right="121"/>
        <w:jc w:val="both"/>
        <w:rPr>
          <w:color w:val="000000" w:themeColor="text1"/>
          <w:lang w:eastAsia="zh-CN"/>
        </w:rPr>
      </w:pPr>
      <w:r w:rsidRPr="00112D20">
        <w:rPr>
          <w:rFonts w:hint="eastAsia"/>
          <w:color w:val="000000" w:themeColor="text1"/>
          <w:lang w:eastAsia="zh-CN"/>
        </w:rPr>
        <w:t xml:space="preserve">    </w:t>
      </w:r>
      <w:r w:rsidR="00092243" w:rsidRPr="00112D20">
        <w:rPr>
          <w:rFonts w:hint="eastAsia"/>
          <w:color w:val="000000" w:themeColor="text1"/>
          <w:lang w:eastAsia="zh-CN"/>
        </w:rPr>
        <w:t>注明用途：</w:t>
      </w:r>
      <w:r w:rsidR="00112D20" w:rsidRPr="00112D20">
        <w:rPr>
          <w:rFonts w:hint="eastAsia"/>
          <w:color w:val="000000" w:themeColor="text1"/>
          <w:lang w:eastAsia="zh-CN"/>
        </w:rPr>
        <w:t>热电厂锅炉渣仓排渣系统改造工程参选</w:t>
      </w:r>
      <w:r w:rsidR="00092243" w:rsidRPr="00112D20">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6B31A812"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587F35">
        <w:rPr>
          <w:color w:val="000000" w:themeColor="text1"/>
          <w:lang w:eastAsia="zh-CN"/>
        </w:rPr>
        <w:t>间</w:t>
      </w:r>
      <w:r w:rsidR="00587F35" w:rsidRPr="00587F35">
        <w:rPr>
          <w:rFonts w:hint="eastAsia"/>
          <w:color w:val="000000" w:themeColor="text1"/>
          <w:lang w:eastAsia="zh-CN"/>
        </w:rPr>
        <w:t>：20</w:t>
      </w:r>
      <w:r w:rsidR="00587F35" w:rsidRPr="00587F35">
        <w:rPr>
          <w:color w:val="000000" w:themeColor="text1"/>
          <w:lang w:eastAsia="zh-CN"/>
        </w:rPr>
        <w:t>21</w:t>
      </w:r>
      <w:r w:rsidR="00587F35" w:rsidRPr="00587F35">
        <w:rPr>
          <w:rFonts w:hint="eastAsia"/>
          <w:color w:val="000000" w:themeColor="text1"/>
          <w:lang w:eastAsia="zh-CN"/>
        </w:rPr>
        <w:t>年</w:t>
      </w:r>
      <w:r w:rsidR="00DC7013">
        <w:rPr>
          <w:color w:val="000000" w:themeColor="text1"/>
          <w:lang w:eastAsia="zh-CN"/>
        </w:rPr>
        <w:t>5</w:t>
      </w:r>
      <w:r w:rsidR="00587F35" w:rsidRPr="00587F35">
        <w:rPr>
          <w:rFonts w:hint="eastAsia"/>
          <w:color w:val="000000" w:themeColor="text1"/>
          <w:lang w:eastAsia="zh-CN"/>
        </w:rPr>
        <w:t>月</w:t>
      </w:r>
      <w:r w:rsidR="00DC7013">
        <w:rPr>
          <w:color w:val="000000" w:themeColor="text1"/>
          <w:lang w:eastAsia="zh-CN"/>
        </w:rPr>
        <w:t>7</w:t>
      </w:r>
      <w:bookmarkStart w:id="1" w:name="_GoBack"/>
      <w:bookmarkEnd w:id="1"/>
      <w:r w:rsidR="00587F35" w:rsidRPr="00587F35">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Pr="00D814A4" w:rsidRDefault="0033277A" w:rsidP="006F0262">
      <w:pPr>
        <w:pStyle w:val="a6"/>
        <w:spacing w:line="360" w:lineRule="auto"/>
        <w:ind w:right="121" w:firstLineChars="200" w:firstLine="480"/>
        <w:jc w:val="both"/>
        <w:rPr>
          <w:color w:val="000000" w:themeColor="text1"/>
          <w:lang w:eastAsia="zh-CN"/>
        </w:rPr>
      </w:pPr>
      <w:r w:rsidRPr="00D814A4">
        <w:rPr>
          <w:rFonts w:hint="eastAsia"/>
          <w:color w:val="000000" w:themeColor="text1"/>
          <w:lang w:eastAsia="zh-CN"/>
        </w:rPr>
        <w:t>1.技术参选文件</w:t>
      </w:r>
    </w:p>
    <w:p w14:paraId="4888CBF9" w14:textId="3F5F20F0" w:rsidR="003102D1" w:rsidRPr="00D814A4" w:rsidRDefault="003102D1"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（1）</w:t>
      </w:r>
      <w:r w:rsidRPr="00D814A4">
        <w:rPr>
          <w:color w:val="000000" w:themeColor="text1"/>
          <w:lang w:eastAsia="zh-CN"/>
        </w:rPr>
        <w:t>参选单位企业概况（企业简介、经营状况、近</w:t>
      </w:r>
      <w:r w:rsidR="004D3DAF" w:rsidRPr="00D814A4">
        <w:rPr>
          <w:color w:val="000000" w:themeColor="text1"/>
          <w:lang w:eastAsia="zh-CN"/>
        </w:rPr>
        <w:t>5</w:t>
      </w:r>
      <w:r w:rsidRPr="00D814A4">
        <w:rPr>
          <w:color w:val="000000" w:themeColor="text1"/>
          <w:lang w:eastAsia="zh-CN"/>
        </w:rPr>
        <w:t>年业绩）、营业执照、资质证书、组织机构代码证、税务登记证（经年检或年审合格的）</w:t>
      </w:r>
      <w:r w:rsidR="007D2272" w:rsidRPr="00D814A4">
        <w:rPr>
          <w:rFonts w:hint="eastAsia"/>
          <w:color w:val="000000" w:themeColor="text1"/>
          <w:lang w:eastAsia="zh-CN"/>
        </w:rPr>
        <w:t>、</w:t>
      </w:r>
      <w:r w:rsidR="007D2272" w:rsidRPr="00D814A4">
        <w:rPr>
          <w:color w:val="000000" w:themeColor="text1"/>
          <w:lang w:eastAsia="zh-CN"/>
        </w:rPr>
        <w:t>体系认证</w:t>
      </w:r>
      <w:r w:rsidRPr="00D814A4">
        <w:rPr>
          <w:color w:val="000000" w:themeColor="text1"/>
          <w:lang w:eastAsia="zh-CN"/>
        </w:rPr>
        <w:t>等。</w:t>
      </w:r>
    </w:p>
    <w:p w14:paraId="1B706258" w14:textId="723ACE47" w:rsidR="007D2272" w:rsidRPr="00D814A4" w:rsidRDefault="007D2272" w:rsidP="00D814A4">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2</w:t>
      </w:r>
      <w:r w:rsidRPr="00D814A4">
        <w:rPr>
          <w:rFonts w:hint="eastAsia"/>
          <w:color w:val="000000" w:themeColor="text1"/>
          <w:lang w:eastAsia="zh-CN"/>
        </w:rPr>
        <w:t>）</w:t>
      </w:r>
      <w:r w:rsidR="00D814A4" w:rsidRPr="00D814A4">
        <w:rPr>
          <w:rFonts w:hint="eastAsia"/>
          <w:color w:val="000000" w:themeColor="text1"/>
          <w:lang w:eastAsia="zh-CN"/>
        </w:rPr>
        <w:t>改造方案</w:t>
      </w:r>
    </w:p>
    <w:p w14:paraId="41799C51" w14:textId="4BECF57E" w:rsidR="00D913F7" w:rsidRPr="00D814A4" w:rsidRDefault="003102D1"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3</w:t>
      </w:r>
      <w:r w:rsidRPr="00D814A4">
        <w:rPr>
          <w:rFonts w:hint="eastAsia"/>
          <w:color w:val="000000" w:themeColor="text1"/>
          <w:lang w:eastAsia="zh-CN"/>
        </w:rPr>
        <w:t>）</w:t>
      </w:r>
      <w:r w:rsidR="00D814A4" w:rsidRPr="00D814A4">
        <w:rPr>
          <w:rFonts w:hint="eastAsia"/>
          <w:color w:val="000000" w:themeColor="text1"/>
          <w:lang w:eastAsia="zh-CN"/>
        </w:rPr>
        <w:t>项目管理体系</w:t>
      </w:r>
    </w:p>
    <w:p w14:paraId="716E9ACD" w14:textId="0482E2E6" w:rsidR="002971E6" w:rsidRPr="00D814A4" w:rsidRDefault="002971E6"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4</w:t>
      </w:r>
      <w:r w:rsidRPr="00D814A4">
        <w:rPr>
          <w:rFonts w:hint="eastAsia"/>
          <w:color w:val="000000" w:themeColor="text1"/>
          <w:lang w:eastAsia="zh-CN"/>
        </w:rPr>
        <w:t>）</w:t>
      </w:r>
      <w:r w:rsidR="00D814A4" w:rsidRPr="00D814A4">
        <w:rPr>
          <w:rFonts w:hint="eastAsia"/>
          <w:color w:val="000000" w:themeColor="text1"/>
          <w:lang w:eastAsia="zh-CN"/>
        </w:rPr>
        <w:t>风险及应急管理方案</w:t>
      </w:r>
    </w:p>
    <w:p w14:paraId="1ACA64C3" w14:textId="47F8F581" w:rsidR="00D814A4" w:rsidRPr="00D814A4" w:rsidRDefault="002971E6"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5</w:t>
      </w:r>
      <w:r w:rsidRPr="00D814A4">
        <w:rPr>
          <w:rFonts w:hint="eastAsia"/>
          <w:color w:val="000000" w:themeColor="text1"/>
          <w:lang w:eastAsia="zh-CN"/>
        </w:rPr>
        <w:t>）</w:t>
      </w:r>
      <w:r w:rsidR="00D814A4" w:rsidRPr="00D814A4">
        <w:rPr>
          <w:rFonts w:hint="eastAsia"/>
          <w:color w:val="000000" w:themeColor="text1"/>
          <w:lang w:eastAsia="zh-CN"/>
        </w:rPr>
        <w:t>项目团队配备</w:t>
      </w:r>
    </w:p>
    <w:p w14:paraId="1354D272" w14:textId="5905870B" w:rsidR="007D2272" w:rsidRPr="00D814A4" w:rsidRDefault="007D2272"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6</w:t>
      </w:r>
      <w:r w:rsidRPr="00D814A4">
        <w:rPr>
          <w:rFonts w:hint="eastAsia"/>
          <w:color w:val="000000" w:themeColor="text1"/>
          <w:lang w:eastAsia="zh-CN"/>
        </w:rPr>
        <w:t>）</w:t>
      </w:r>
      <w:r w:rsidR="00D814A4" w:rsidRPr="00D814A4">
        <w:rPr>
          <w:rFonts w:hint="eastAsia"/>
          <w:color w:val="000000" w:themeColor="text1"/>
          <w:lang w:eastAsia="zh-CN"/>
        </w:rPr>
        <w:t>资源配置情况</w:t>
      </w:r>
    </w:p>
    <w:p w14:paraId="381A12AA" w14:textId="48898E35" w:rsidR="007D2272" w:rsidRPr="00D814A4" w:rsidRDefault="007D2272"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7</w:t>
      </w:r>
      <w:r w:rsidRPr="00D814A4">
        <w:rPr>
          <w:rFonts w:hint="eastAsia"/>
          <w:color w:val="000000" w:themeColor="text1"/>
          <w:lang w:eastAsia="zh-CN"/>
        </w:rPr>
        <w:t>）</w:t>
      </w:r>
      <w:r w:rsidR="00D814A4" w:rsidRPr="00D814A4">
        <w:rPr>
          <w:rFonts w:hint="eastAsia"/>
          <w:color w:val="000000" w:themeColor="text1"/>
          <w:lang w:eastAsia="zh-CN"/>
        </w:rPr>
        <w:t>服务承诺</w:t>
      </w:r>
    </w:p>
    <w:p w14:paraId="5B4AE6E3" w14:textId="7D45D3FD" w:rsidR="003102D1" w:rsidRPr="00D814A4" w:rsidRDefault="00D913F7"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8</w:t>
      </w:r>
      <w:r w:rsidRPr="00D814A4">
        <w:rPr>
          <w:rFonts w:hint="eastAsia"/>
          <w:color w:val="000000" w:themeColor="text1"/>
          <w:lang w:eastAsia="zh-CN"/>
        </w:rPr>
        <w:t>）</w:t>
      </w:r>
      <w:r w:rsidR="003102D1" w:rsidRPr="00D814A4">
        <w:rPr>
          <w:rFonts w:hint="eastAsia"/>
          <w:color w:val="000000" w:themeColor="text1"/>
          <w:lang w:eastAsia="zh-CN"/>
        </w:rPr>
        <w:t>提供</w:t>
      </w:r>
      <w:r w:rsidR="00E739AE" w:rsidRPr="00D814A4">
        <w:rPr>
          <w:rFonts w:hint="eastAsia"/>
          <w:color w:val="000000" w:themeColor="text1"/>
          <w:lang w:eastAsia="zh-CN"/>
        </w:rPr>
        <w:t>在</w:t>
      </w:r>
      <w:r w:rsidR="007D2272" w:rsidRPr="00D814A4">
        <w:rPr>
          <w:color w:val="000000" w:themeColor="text1"/>
          <w:lang w:eastAsia="zh-CN"/>
        </w:rPr>
        <w:t>5</w:t>
      </w:r>
      <w:r w:rsidRPr="00D814A4">
        <w:rPr>
          <w:rFonts w:hint="eastAsia"/>
          <w:color w:val="000000" w:themeColor="text1"/>
          <w:lang w:eastAsia="zh-CN"/>
        </w:rPr>
        <w:t>年内</w:t>
      </w:r>
      <w:r w:rsidR="00E739AE" w:rsidRPr="00D814A4">
        <w:rPr>
          <w:rFonts w:hint="eastAsia"/>
          <w:color w:val="000000" w:themeColor="text1"/>
          <w:lang w:eastAsia="zh-CN"/>
        </w:rPr>
        <w:t>同类工程的业绩证明</w:t>
      </w:r>
      <w:r w:rsidR="003102D1" w:rsidRPr="00D814A4">
        <w:rPr>
          <w:rFonts w:hint="eastAsia"/>
          <w:color w:val="000000" w:themeColor="text1"/>
          <w:lang w:eastAsia="zh-CN"/>
        </w:rPr>
        <w:t>（如合同）等，</w:t>
      </w:r>
      <w:r w:rsidR="003102D1" w:rsidRPr="00D814A4">
        <w:rPr>
          <w:color w:val="000000" w:themeColor="text1"/>
          <w:lang w:eastAsia="zh-CN"/>
        </w:rPr>
        <w:t>其他可以证明参选单位具有类似良好业绩的相关材料；凡弄虚作假的，一经查实，比选人有权取消其中选资格。</w:t>
      </w:r>
    </w:p>
    <w:p w14:paraId="63887837" w14:textId="77777777" w:rsidR="0049126B" w:rsidRPr="00D814A4" w:rsidRDefault="0033277A" w:rsidP="006F0262">
      <w:pPr>
        <w:pStyle w:val="a6"/>
        <w:spacing w:line="360" w:lineRule="auto"/>
        <w:ind w:right="121" w:firstLineChars="200" w:firstLine="480"/>
        <w:jc w:val="both"/>
        <w:rPr>
          <w:color w:val="000000" w:themeColor="text1"/>
          <w:lang w:eastAsia="zh-CN"/>
        </w:rPr>
      </w:pPr>
      <w:r w:rsidRPr="00D814A4">
        <w:rPr>
          <w:rFonts w:hint="eastAsia"/>
          <w:color w:val="000000" w:themeColor="text1"/>
          <w:lang w:eastAsia="zh-CN"/>
        </w:rPr>
        <w:t>2.商务参选文件</w:t>
      </w:r>
    </w:p>
    <w:p w14:paraId="0578C973" w14:textId="56934767" w:rsidR="0033277A" w:rsidRPr="00911749" w:rsidRDefault="0033277A" w:rsidP="006F0262">
      <w:pPr>
        <w:pStyle w:val="a6"/>
        <w:spacing w:line="360" w:lineRule="auto"/>
        <w:ind w:right="121" w:firstLineChars="200" w:firstLine="480"/>
        <w:jc w:val="both"/>
        <w:rPr>
          <w:color w:val="000000" w:themeColor="text1"/>
          <w:lang w:eastAsia="zh-CN"/>
        </w:rPr>
      </w:pPr>
      <w:r w:rsidRPr="00D814A4">
        <w:rPr>
          <w:rFonts w:hint="eastAsia"/>
          <w:color w:val="000000" w:themeColor="text1"/>
          <w:lang w:eastAsia="zh-CN"/>
        </w:rPr>
        <w:t>商务报价文件</w:t>
      </w:r>
      <w:r w:rsidR="00632E52" w:rsidRPr="00D814A4">
        <w:rPr>
          <w:rFonts w:hint="eastAsia"/>
          <w:color w:val="000000" w:themeColor="text1"/>
          <w:lang w:eastAsia="zh-CN"/>
        </w:rPr>
        <w:t>，见附件商务报价函格式</w:t>
      </w:r>
      <w:r w:rsidR="009235B3" w:rsidRPr="00D814A4">
        <w:rPr>
          <w:rFonts w:hint="eastAsia"/>
          <w:color w:val="000000" w:themeColor="text1"/>
          <w:lang w:eastAsia="zh-CN"/>
        </w:rPr>
        <w:t>, 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5F329165"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911749">
        <w:rPr>
          <w:b/>
          <w:color w:val="FF0000"/>
          <w:lang w:eastAsia="zh-CN"/>
        </w:rPr>
        <w:t>160</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2A666107"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9F107F">
        <w:rPr>
          <w:lang w:eastAsia="zh-CN"/>
        </w:rPr>
        <w:t>6</w:t>
      </w:r>
      <w:r w:rsidR="00BF524A">
        <w:rPr>
          <w:lang w:eastAsia="zh-CN"/>
        </w:rPr>
        <w:t>0</w:t>
      </w:r>
      <w:r w:rsidRPr="00555E59">
        <w:rPr>
          <w:rFonts w:hint="eastAsia"/>
          <w:lang w:eastAsia="zh-CN"/>
        </w:rPr>
        <w:t>：</w:t>
      </w:r>
      <w:r w:rsidR="009F107F">
        <w:rPr>
          <w:lang w:eastAsia="zh-CN"/>
        </w:rPr>
        <w:t>4</w:t>
      </w:r>
      <w:r w:rsidR="00BF524A">
        <w:rPr>
          <w:lang w:eastAsia="zh-CN"/>
        </w:rPr>
        <w:t>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Pr="008F3FF5" w:rsidRDefault="00555E59" w:rsidP="006F0262">
      <w:pPr>
        <w:pStyle w:val="a6"/>
        <w:spacing w:line="360" w:lineRule="auto"/>
        <w:ind w:right="121" w:firstLineChars="200" w:firstLine="480"/>
        <w:jc w:val="both"/>
        <w:rPr>
          <w:lang w:eastAsia="zh-CN"/>
        </w:rPr>
      </w:pPr>
      <w:r w:rsidRPr="008F3FF5">
        <w:rPr>
          <w:rFonts w:hint="eastAsia"/>
          <w:lang w:eastAsia="zh-CN"/>
        </w:rPr>
        <w:t>评分细则如下：</w:t>
      </w:r>
    </w:p>
    <w:tbl>
      <w:tblPr>
        <w:tblW w:w="0" w:type="auto"/>
        <w:tblInd w:w="108" w:type="dxa"/>
        <w:tblLook w:val="04A0" w:firstRow="1" w:lastRow="0" w:firstColumn="1" w:lastColumn="0" w:noHBand="0" w:noVBand="1"/>
      </w:tblPr>
      <w:tblGrid>
        <w:gridCol w:w="638"/>
        <w:gridCol w:w="1247"/>
        <w:gridCol w:w="5779"/>
        <w:gridCol w:w="638"/>
        <w:gridCol w:w="638"/>
        <w:gridCol w:w="638"/>
      </w:tblGrid>
      <w:tr w:rsidR="00A7270C" w:rsidRPr="008F3FF5" w14:paraId="0DBD1204" w14:textId="77777777"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备注</w:t>
            </w:r>
          </w:p>
        </w:tc>
      </w:tr>
      <w:tr w:rsidR="00A7270C" w:rsidRPr="001E64FB"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8F3FF5" w:rsidRDefault="00A7270C" w:rsidP="00A7270C">
            <w:pPr>
              <w:widowControl/>
              <w:autoSpaceDE/>
              <w:autoSpaceDN/>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5416840D" w:rsidR="00A7270C" w:rsidRPr="008F3FF5" w:rsidRDefault="003043CF"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b/>
                <w:bCs/>
                <w:color w:val="000000"/>
                <w:sz w:val="21"/>
                <w:szCs w:val="21"/>
                <w:lang w:eastAsia="zh-CN"/>
              </w:rPr>
              <w:t>60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r>
      <w:tr w:rsidR="00A7270C" w:rsidRPr="001E64FB" w14:paraId="5A60D6BF" w14:textId="77777777"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77777777" w:rsidR="00A7270C" w:rsidRPr="008F3FF5" w:rsidRDefault="00A7270C" w:rsidP="00A7270C">
            <w:pPr>
              <w:widowControl/>
              <w:autoSpaceDE/>
              <w:autoSpaceDN/>
              <w:jc w:val="center"/>
              <w:rPr>
                <w:rFonts w:asciiTheme="minorEastAsia" w:eastAsiaTheme="minorEastAsia" w:hAnsiTheme="minorEastAsia"/>
                <w:color w:val="000000"/>
                <w:sz w:val="21"/>
                <w:szCs w:val="21"/>
                <w:lang w:eastAsia="zh-CN"/>
              </w:rPr>
            </w:pPr>
            <w:r w:rsidRPr="008F3FF5">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67289027" w14:textId="77777777" w:rsidR="00A7270C" w:rsidRPr="008F3FF5" w:rsidRDefault="00A7270C" w:rsidP="00A7270C">
            <w:pPr>
              <w:widowControl/>
              <w:autoSpaceDE/>
              <w:autoSpaceDN/>
              <w:rPr>
                <w:rFonts w:asciiTheme="minorEastAsia" w:eastAsiaTheme="minorEastAsia" w:hAnsiTheme="minorEastAsia"/>
                <w:color w:val="000000"/>
                <w:sz w:val="21"/>
                <w:szCs w:val="21"/>
                <w:lang w:eastAsia="zh-CN"/>
              </w:rPr>
            </w:pPr>
            <w:r w:rsidRPr="008F3FF5">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14:paraId="1A2F1484" w14:textId="1C67DEC6" w:rsidR="00D86664"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1.设置最高控制价</w:t>
            </w:r>
            <w:r w:rsidR="003043CF" w:rsidRPr="008F3FF5">
              <w:rPr>
                <w:rFonts w:hAnsi="Times New Roman"/>
                <w:sz w:val="21"/>
                <w:szCs w:val="21"/>
                <w:lang w:eastAsia="zh-CN"/>
              </w:rPr>
              <w:t>160</w:t>
            </w:r>
            <w:r w:rsidRPr="008F3FF5">
              <w:rPr>
                <w:rFonts w:hAnsi="Times New Roman" w:hint="eastAsia"/>
                <w:sz w:val="21"/>
                <w:szCs w:val="21"/>
                <w:lang w:eastAsia="zh-CN"/>
              </w:rPr>
              <w:t>万元整。如超过则为无效报价，不参与投标基准价的计算。</w:t>
            </w:r>
            <w:r w:rsidRPr="008F3FF5">
              <w:rPr>
                <w:rFonts w:hAnsi="Times New Roman" w:hint="eastAsia"/>
                <w:sz w:val="21"/>
                <w:szCs w:val="21"/>
                <w:lang w:eastAsia="zh-CN"/>
              </w:rPr>
              <w:br/>
              <w:t>2.商务评选总分值</w:t>
            </w:r>
            <w:r w:rsidR="003043CF" w:rsidRPr="008F3FF5">
              <w:rPr>
                <w:rFonts w:hAnsi="Times New Roman"/>
                <w:sz w:val="21"/>
                <w:szCs w:val="21"/>
                <w:lang w:eastAsia="zh-CN"/>
              </w:rPr>
              <w:t>60</w:t>
            </w:r>
            <w:r w:rsidRPr="008F3FF5">
              <w:rPr>
                <w:rFonts w:hAnsi="Times New Roman" w:hint="eastAsia"/>
                <w:sz w:val="21"/>
                <w:szCs w:val="21"/>
                <w:lang w:eastAsia="zh-CN"/>
              </w:rPr>
              <w:t>分。</w:t>
            </w:r>
            <w:r w:rsidRPr="008F3FF5">
              <w:rPr>
                <w:rFonts w:hAnsi="Times New Roman" w:hint="eastAsia"/>
                <w:sz w:val="21"/>
                <w:szCs w:val="21"/>
                <w:lang w:eastAsia="zh-CN"/>
              </w:rPr>
              <w:br/>
              <w:t>3.投标报价得分=</w:t>
            </w:r>
            <w:r w:rsidR="008F3FF5" w:rsidRPr="008F3FF5">
              <w:rPr>
                <w:rFonts w:hAnsi="Times New Roman"/>
                <w:sz w:val="21"/>
                <w:szCs w:val="21"/>
                <w:lang w:eastAsia="zh-CN"/>
              </w:rPr>
              <w:t>60</w:t>
            </w:r>
            <w:r w:rsidRPr="008F3FF5">
              <w:rPr>
                <w:rFonts w:hAnsi="Times New Roman" w:hint="eastAsia"/>
                <w:sz w:val="21"/>
                <w:szCs w:val="21"/>
                <w:lang w:eastAsia="zh-CN"/>
              </w:rPr>
              <w:t>-（|Ai-评标基准价|÷评标基准价）×100</w:t>
            </w:r>
            <w:r w:rsidR="00FF0F15" w:rsidRPr="008F3FF5">
              <w:rPr>
                <w:rFonts w:hAnsi="Times New Roman" w:hint="eastAsia"/>
                <w:sz w:val="21"/>
                <w:szCs w:val="21"/>
                <w:lang w:eastAsia="zh-CN"/>
              </w:rPr>
              <w:t xml:space="preserve"> </w:t>
            </w:r>
            <w:r w:rsidRPr="008F3FF5">
              <w:rPr>
                <w:rFonts w:hAnsi="Times New Roman" w:hint="eastAsia"/>
                <w:sz w:val="21"/>
                <w:szCs w:val="21"/>
                <w:lang w:eastAsia="zh-CN"/>
              </w:rPr>
              <w:br/>
              <w:t xml:space="preserve">其中，Ai </w:t>
            </w:r>
            <w:r w:rsidR="00E93446" w:rsidRPr="008F3FF5">
              <w:rPr>
                <w:rFonts w:hAnsi="Times New Roman" w:hint="eastAsia"/>
                <w:sz w:val="21"/>
                <w:szCs w:val="21"/>
                <w:lang w:eastAsia="zh-CN"/>
              </w:rPr>
              <w:t>为各合格投标人的有</w:t>
            </w:r>
            <w:r w:rsidRPr="008F3FF5">
              <w:rPr>
                <w:rFonts w:hAnsi="Times New Roman" w:hint="eastAsia"/>
                <w:sz w:val="21"/>
                <w:szCs w:val="21"/>
                <w:lang w:eastAsia="zh-CN"/>
              </w:rPr>
              <w:t>效报价；</w:t>
            </w:r>
          </w:p>
          <w:p w14:paraId="1B32D875" w14:textId="49E24F37" w:rsidR="00A7270C" w:rsidRPr="008F3FF5" w:rsidRDefault="00E93446" w:rsidP="00FF0F15">
            <w:pPr>
              <w:adjustRightInd w:val="0"/>
              <w:rPr>
                <w:rFonts w:hAnsi="Times New Roman"/>
                <w:sz w:val="21"/>
                <w:szCs w:val="21"/>
                <w:lang w:eastAsia="zh-CN"/>
              </w:rPr>
            </w:pPr>
            <w:r w:rsidRPr="008F3FF5">
              <w:rPr>
                <w:rFonts w:hAnsi="Times New Roman" w:hint="eastAsia"/>
                <w:sz w:val="21"/>
                <w:szCs w:val="21"/>
                <w:lang w:eastAsia="zh-CN"/>
              </w:rPr>
              <w:t>评标</w:t>
            </w:r>
            <w:r w:rsidR="00D86664" w:rsidRPr="008F3FF5">
              <w:rPr>
                <w:rFonts w:hAnsi="Times New Roman" w:hint="eastAsia"/>
                <w:sz w:val="21"/>
                <w:szCs w:val="21"/>
                <w:lang w:eastAsia="zh-CN"/>
              </w:rPr>
              <w:t>基准价为各</w:t>
            </w:r>
            <w:r w:rsidRPr="008F3FF5">
              <w:rPr>
                <w:rFonts w:hAnsi="Times New Roman" w:hint="eastAsia"/>
                <w:sz w:val="21"/>
                <w:szCs w:val="21"/>
                <w:lang w:eastAsia="zh-CN"/>
              </w:rPr>
              <w:t>合格投标人</w:t>
            </w:r>
            <w:r w:rsidR="00D86664" w:rsidRPr="008F3FF5">
              <w:rPr>
                <w:rFonts w:hAnsi="Times New Roman" w:hint="eastAsia"/>
                <w:sz w:val="21"/>
                <w:szCs w:val="21"/>
                <w:lang w:eastAsia="zh-CN"/>
              </w:rPr>
              <w:t>有效报价的</w:t>
            </w:r>
            <w:r w:rsidR="00FF0F15">
              <w:rPr>
                <w:rFonts w:hAnsi="Times New Roman" w:hint="eastAsia"/>
                <w:sz w:val="21"/>
                <w:szCs w:val="21"/>
                <w:lang w:eastAsia="zh-CN"/>
              </w:rPr>
              <w:t>最低价</w:t>
            </w:r>
            <w:r w:rsidR="00D86664" w:rsidRPr="008F3FF5">
              <w:rPr>
                <w:rFonts w:hAnsi="Times New Roman" w:hint="eastAsia"/>
                <w:sz w:val="21"/>
                <w:szCs w:val="21"/>
                <w:lang w:eastAsia="zh-CN"/>
              </w:rPr>
              <w:t>；</w:t>
            </w:r>
            <w:r w:rsidR="00A7270C" w:rsidRPr="008F3FF5">
              <w:rPr>
                <w:rFonts w:hAnsi="Times New Roman" w:hint="eastAsia"/>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r>
      <w:tr w:rsidR="00A7270C" w:rsidRPr="001E64FB"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8F3FF5" w:rsidRDefault="00A7270C" w:rsidP="00A7270C">
            <w:pPr>
              <w:widowControl/>
              <w:autoSpaceDE/>
              <w:autoSpaceDN/>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23615244" w:rsidR="00A7270C" w:rsidRPr="008F3FF5" w:rsidRDefault="008F3FF5" w:rsidP="005F4BA4">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b/>
                <w:bCs/>
                <w:color w:val="000000"/>
                <w:sz w:val="21"/>
                <w:szCs w:val="21"/>
                <w:lang w:eastAsia="zh-CN"/>
              </w:rPr>
              <w:t>40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r>
      <w:tr w:rsidR="00A7270C" w:rsidRPr="008F3FF5" w14:paraId="408A14E5"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A82CDAE" w14:textId="2A9F84D0"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投标方综合实力</w:t>
            </w:r>
          </w:p>
        </w:tc>
        <w:tc>
          <w:tcPr>
            <w:tcW w:w="0" w:type="auto"/>
            <w:tcBorders>
              <w:top w:val="nil"/>
              <w:left w:val="nil"/>
              <w:bottom w:val="single" w:sz="4" w:space="0" w:color="auto"/>
              <w:right w:val="single" w:sz="4" w:space="0" w:color="auto"/>
            </w:tcBorders>
            <w:shd w:val="clear" w:color="auto" w:fill="auto"/>
            <w:vAlign w:val="center"/>
          </w:tcPr>
          <w:p w14:paraId="20819F88" w14:textId="31BFF6F6" w:rsidR="00A7270C"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根据投标方企业概况、企业规模、企业优势、企业的专业性、企业资质、近</w:t>
            </w:r>
            <w:r w:rsidRPr="008F3FF5">
              <w:rPr>
                <w:rFonts w:hAnsi="Times New Roman"/>
                <w:sz w:val="21"/>
                <w:szCs w:val="21"/>
                <w:lang w:eastAsia="zh-CN"/>
              </w:rPr>
              <w:t>3年（2018年～至今）企业获行政主管部门颁发的奖情况等方面情况，由评标委员会进行评议并在0-2分之间进行评分。</w:t>
            </w:r>
          </w:p>
        </w:tc>
        <w:tc>
          <w:tcPr>
            <w:tcW w:w="0" w:type="auto"/>
            <w:tcBorders>
              <w:top w:val="nil"/>
              <w:left w:val="nil"/>
              <w:bottom w:val="single" w:sz="4" w:space="0" w:color="auto"/>
              <w:right w:val="single" w:sz="4" w:space="0" w:color="auto"/>
            </w:tcBorders>
            <w:shd w:val="clear" w:color="auto" w:fill="auto"/>
            <w:noWrap/>
            <w:vAlign w:val="center"/>
          </w:tcPr>
          <w:p w14:paraId="27D1EA51" w14:textId="6234CD7D"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3083AAE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510D3F6" w14:textId="43233D15"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信誉、财务状况</w:t>
            </w:r>
          </w:p>
        </w:tc>
        <w:tc>
          <w:tcPr>
            <w:tcW w:w="0" w:type="auto"/>
            <w:tcBorders>
              <w:top w:val="single" w:sz="4" w:space="0" w:color="auto"/>
              <w:left w:val="nil"/>
              <w:bottom w:val="single" w:sz="4" w:space="0" w:color="auto"/>
              <w:right w:val="single" w:sz="4" w:space="0" w:color="auto"/>
            </w:tcBorders>
            <w:shd w:val="clear" w:color="auto" w:fill="auto"/>
            <w:vAlign w:val="center"/>
          </w:tcPr>
          <w:p w14:paraId="5675D751"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投标方近</w:t>
            </w:r>
            <w:r w:rsidRPr="008F3FF5">
              <w:rPr>
                <w:rFonts w:hAnsi="Times New Roman"/>
                <w:sz w:val="21"/>
                <w:szCs w:val="21"/>
                <w:lang w:eastAsia="zh-CN"/>
              </w:rPr>
              <w:t>3年（2018年～2020年）财务报表状况、银行资信、企业信誉（主要是履约信誉）等方面情况，由评标委员会进行评议并在0-2分之间进行评分。</w:t>
            </w:r>
          </w:p>
          <w:p w14:paraId="2A6E6C6F" w14:textId="01D2145F"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注：投标方应在投标文件中附上相关证明材料（如资信证书、重合同守信用证书等）并加盖投标方单位公章。</w:t>
            </w:r>
          </w:p>
        </w:tc>
        <w:tc>
          <w:tcPr>
            <w:tcW w:w="0" w:type="auto"/>
            <w:tcBorders>
              <w:top w:val="nil"/>
              <w:left w:val="nil"/>
              <w:bottom w:val="single" w:sz="4" w:space="0" w:color="auto"/>
              <w:right w:val="single" w:sz="4" w:space="0" w:color="auto"/>
            </w:tcBorders>
            <w:shd w:val="clear" w:color="auto" w:fill="auto"/>
            <w:noWrap/>
            <w:vAlign w:val="center"/>
          </w:tcPr>
          <w:p w14:paraId="6942BA8F" w14:textId="39EB344F"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7A97EFF2" w14:textId="77777777" w:rsidTr="00D62BDB">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3163294A" w14:textId="06C8A164"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投标方类似项目业绩</w:t>
            </w:r>
          </w:p>
        </w:tc>
        <w:tc>
          <w:tcPr>
            <w:tcW w:w="0" w:type="auto"/>
            <w:tcBorders>
              <w:top w:val="single" w:sz="4" w:space="0" w:color="auto"/>
              <w:left w:val="nil"/>
              <w:bottom w:val="single" w:sz="4" w:space="0" w:color="auto"/>
              <w:right w:val="single" w:sz="4" w:space="0" w:color="auto"/>
            </w:tcBorders>
            <w:shd w:val="clear" w:color="auto" w:fill="auto"/>
            <w:vAlign w:val="center"/>
          </w:tcPr>
          <w:p w14:paraId="1A9615CE"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根据投标方自本招标项目在法定媒介发布招标公告之日的前五年内（不含在法定媒介发布招标公告之日）承揽过的与本次招标项目相适应的渣仓改造类似业绩情况，从装置规模、合同金额、业绩数量等方面进行综合评定，并在</w:t>
            </w:r>
            <w:r w:rsidRPr="008F3FF5">
              <w:rPr>
                <w:rFonts w:hAnsi="Times New Roman"/>
                <w:sz w:val="21"/>
                <w:szCs w:val="21"/>
                <w:lang w:eastAsia="zh-CN"/>
              </w:rPr>
              <w:t>0-3分之间进行评分。</w:t>
            </w:r>
          </w:p>
          <w:p w14:paraId="149AC05F" w14:textId="0ACF309F"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根据投标方拟派本项目经理曾作为项目经理自本招标项目在法定媒介发布招标公告之日的前五年内（不含在法定媒介发布招标公告之日），承揽过的与本次招标项目相适应的热电厂渣仓改造类似业绩情况，从装置规模、合同金额、业绩数量等方面进行综合评定，并在</w:t>
            </w:r>
            <w:r w:rsidRPr="008F3FF5">
              <w:rPr>
                <w:rFonts w:hAnsi="Times New Roman"/>
                <w:sz w:val="21"/>
                <w:szCs w:val="21"/>
                <w:lang w:eastAsia="zh-CN"/>
              </w:rPr>
              <w:t>0-2分之间进行评分。</w:t>
            </w:r>
          </w:p>
        </w:tc>
        <w:tc>
          <w:tcPr>
            <w:tcW w:w="0" w:type="auto"/>
            <w:tcBorders>
              <w:top w:val="nil"/>
              <w:left w:val="nil"/>
              <w:bottom w:val="single" w:sz="4" w:space="0" w:color="auto"/>
              <w:right w:val="single" w:sz="4" w:space="0" w:color="auto"/>
            </w:tcBorders>
            <w:shd w:val="clear" w:color="auto" w:fill="auto"/>
            <w:noWrap/>
            <w:vAlign w:val="center"/>
          </w:tcPr>
          <w:p w14:paraId="0FD2C066" w14:textId="59E43352"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7B0A2DD" w14:textId="77777777" w:rsidTr="00D62BDB">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14:paraId="0717EAE4" w14:textId="3EF5714C"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改造方案</w:t>
            </w:r>
          </w:p>
        </w:tc>
        <w:tc>
          <w:tcPr>
            <w:tcW w:w="0" w:type="auto"/>
            <w:tcBorders>
              <w:top w:val="nil"/>
              <w:left w:val="nil"/>
              <w:bottom w:val="nil"/>
              <w:right w:val="nil"/>
            </w:tcBorders>
            <w:shd w:val="clear" w:color="auto" w:fill="auto"/>
            <w:vAlign w:val="center"/>
          </w:tcPr>
          <w:p w14:paraId="1E93B84D"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①结合本招标项目情况对渣仓改造的重点难点进行分析说明。分析说明内容全面完整准确的，得</w:t>
            </w:r>
            <w:r w:rsidRPr="008F3FF5">
              <w:rPr>
                <w:rFonts w:hAnsi="Times New Roman"/>
                <w:sz w:val="21"/>
                <w:szCs w:val="21"/>
                <w:lang w:eastAsia="zh-CN"/>
              </w:rPr>
              <w:t>3分；分析说明内容较为全面较准确的，得2分；分析说明内容较为一般的，得1分；未进行分析说明的，得0分。</w:t>
            </w:r>
          </w:p>
          <w:p w14:paraId="241214DA"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②根据投标方提供的本项目改造方案清晰完整度、保证措施标准具体程度、可执行可操作性，优的得</w:t>
            </w:r>
            <w:r w:rsidRPr="008F3FF5">
              <w:rPr>
                <w:rFonts w:hAnsi="Times New Roman"/>
                <w:sz w:val="21"/>
                <w:szCs w:val="21"/>
                <w:lang w:eastAsia="zh-CN"/>
              </w:rPr>
              <w:t>7-8分，良好得5-6分，一般得3-4分，差得1-2分，未进行叙述的，得0分。</w:t>
            </w:r>
          </w:p>
          <w:p w14:paraId="560F20AB" w14:textId="64B6AF7B"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③投标方根据自身经验针对本技改项目提出的可行性建议及优化方案，根据可行性建议及优化方案的合理性及可行性在</w:t>
            </w:r>
            <w:r w:rsidRPr="008F3FF5">
              <w:rPr>
                <w:rFonts w:hAnsi="Times New Roman"/>
                <w:sz w:val="21"/>
                <w:szCs w:val="21"/>
                <w:lang w:eastAsia="zh-CN"/>
              </w:rPr>
              <w:t>0-4分之间评分。</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7DBE13B7"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1</w:t>
            </w:r>
            <w:r w:rsidRPr="008F3FF5">
              <w:rPr>
                <w:rFonts w:hAnsi="Times New Roman"/>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26FF16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4BB59"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39740E9D" w14:textId="54925BA2"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项目管理体系</w:t>
            </w:r>
          </w:p>
        </w:tc>
        <w:tc>
          <w:tcPr>
            <w:tcW w:w="0" w:type="auto"/>
            <w:tcBorders>
              <w:top w:val="single" w:sz="4" w:space="0" w:color="auto"/>
              <w:left w:val="nil"/>
              <w:bottom w:val="single" w:sz="4" w:space="0" w:color="auto"/>
              <w:right w:val="single" w:sz="4" w:space="0" w:color="auto"/>
            </w:tcBorders>
            <w:shd w:val="clear" w:color="auto" w:fill="auto"/>
            <w:vAlign w:val="center"/>
          </w:tcPr>
          <w:p w14:paraId="62580926"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①质量管理</w:t>
            </w:r>
          </w:p>
          <w:p w14:paraId="6663EA0B"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根据投标方提供的质量目标是否明确，质量管理制度是否完善，质量控制计划、质量控制措施的齐全性、可操作性等进行评审，并在</w:t>
            </w:r>
            <w:r w:rsidRPr="008F3FF5">
              <w:rPr>
                <w:rFonts w:hAnsi="Times New Roman"/>
                <w:sz w:val="21"/>
                <w:szCs w:val="21"/>
                <w:lang w:eastAsia="zh-CN"/>
              </w:rPr>
              <w:t>0-3分之间进行评分。</w:t>
            </w:r>
          </w:p>
          <w:p w14:paraId="22168FC6"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②安全管理</w:t>
            </w:r>
          </w:p>
          <w:p w14:paraId="180F1896" w14:textId="5696685C"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根据投标方提供的安全管理目标是否明确、安全管理制度是否完善、安全控制计划，安全控制措施的齐全性、可操作性等进行评审，并在</w:t>
            </w:r>
            <w:r w:rsidRPr="008F3FF5">
              <w:rPr>
                <w:rFonts w:hAnsi="Times New Roman"/>
                <w:sz w:val="21"/>
                <w:szCs w:val="21"/>
                <w:lang w:eastAsia="zh-CN"/>
              </w:rPr>
              <w:t>0-2分之间进行评分。</w:t>
            </w:r>
          </w:p>
        </w:tc>
        <w:tc>
          <w:tcPr>
            <w:tcW w:w="0" w:type="auto"/>
            <w:tcBorders>
              <w:top w:val="nil"/>
              <w:left w:val="nil"/>
              <w:bottom w:val="single" w:sz="4" w:space="0" w:color="auto"/>
              <w:right w:val="single" w:sz="4" w:space="0" w:color="auto"/>
            </w:tcBorders>
            <w:shd w:val="clear" w:color="auto" w:fill="auto"/>
            <w:noWrap/>
            <w:vAlign w:val="center"/>
          </w:tcPr>
          <w:p w14:paraId="162EFAA7" w14:textId="632E6B8F"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3528913"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0615E6B"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624B3DB0"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D0803"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7</w:t>
            </w:r>
          </w:p>
        </w:tc>
        <w:tc>
          <w:tcPr>
            <w:tcW w:w="0" w:type="auto"/>
            <w:tcBorders>
              <w:top w:val="single" w:sz="4" w:space="0" w:color="auto"/>
              <w:left w:val="nil"/>
              <w:bottom w:val="single" w:sz="4" w:space="0" w:color="auto"/>
              <w:right w:val="single" w:sz="4" w:space="0" w:color="auto"/>
            </w:tcBorders>
            <w:vAlign w:val="center"/>
          </w:tcPr>
          <w:p w14:paraId="2C791DC7" w14:textId="234BECB9"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风险及应急管理方案</w:t>
            </w:r>
          </w:p>
        </w:tc>
        <w:tc>
          <w:tcPr>
            <w:tcW w:w="0" w:type="auto"/>
            <w:tcBorders>
              <w:top w:val="single" w:sz="4" w:space="0" w:color="auto"/>
              <w:left w:val="nil"/>
              <w:bottom w:val="single" w:sz="4" w:space="0" w:color="auto"/>
              <w:right w:val="single" w:sz="4" w:space="0" w:color="auto"/>
            </w:tcBorders>
            <w:shd w:val="clear" w:color="auto" w:fill="auto"/>
            <w:vAlign w:val="center"/>
          </w:tcPr>
          <w:p w14:paraId="32F26598" w14:textId="417B58C1"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根据投标方对本项目进行过程中存在的风险分析的完整程度及提供的应急预案的完善性、可行性，在</w:t>
            </w:r>
            <w:r w:rsidRPr="008F3FF5">
              <w:rPr>
                <w:rFonts w:hAnsi="Times New Roman"/>
                <w:sz w:val="21"/>
                <w:szCs w:val="21"/>
                <w:lang w:eastAsia="zh-CN"/>
              </w:rPr>
              <w:t>0-3分之间评分。</w:t>
            </w:r>
          </w:p>
        </w:tc>
        <w:tc>
          <w:tcPr>
            <w:tcW w:w="0" w:type="auto"/>
            <w:tcBorders>
              <w:top w:val="nil"/>
              <w:left w:val="nil"/>
              <w:bottom w:val="single" w:sz="4" w:space="0" w:color="auto"/>
              <w:right w:val="single" w:sz="4" w:space="0" w:color="auto"/>
            </w:tcBorders>
            <w:shd w:val="clear" w:color="auto" w:fill="auto"/>
            <w:noWrap/>
            <w:vAlign w:val="center"/>
          </w:tcPr>
          <w:p w14:paraId="183051FC" w14:textId="32C532E0"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10C5FB41"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1644A3C3"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562ADCB0"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B0D46" w14:textId="2BE18897" w:rsidR="00A7270C" w:rsidRPr="008F3FF5" w:rsidRDefault="008F3FF5" w:rsidP="008F3FF5">
            <w:pPr>
              <w:adjustRightInd w:val="0"/>
              <w:rPr>
                <w:rFonts w:hAnsi="Times New Roman"/>
                <w:sz w:val="21"/>
                <w:szCs w:val="21"/>
                <w:lang w:eastAsia="zh-CN"/>
              </w:rPr>
            </w:pPr>
            <w:r w:rsidRPr="008F3FF5">
              <w:rPr>
                <w:rFonts w:hAnsi="Times New Roman"/>
                <w:sz w:val="21"/>
                <w:szCs w:val="21"/>
                <w:lang w:eastAsia="zh-CN"/>
              </w:rPr>
              <w:lastRenderedPageBreak/>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7FC91356" w14:textId="1A7E624E"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项目团队配备</w:t>
            </w:r>
          </w:p>
        </w:tc>
        <w:tc>
          <w:tcPr>
            <w:tcW w:w="0" w:type="auto"/>
            <w:tcBorders>
              <w:top w:val="nil"/>
              <w:left w:val="nil"/>
              <w:bottom w:val="single" w:sz="4" w:space="0" w:color="auto"/>
              <w:right w:val="single" w:sz="4" w:space="0" w:color="auto"/>
            </w:tcBorders>
            <w:shd w:val="clear" w:color="auto" w:fill="auto"/>
            <w:vAlign w:val="center"/>
          </w:tcPr>
          <w:p w14:paraId="560C50F6"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①项目主要管理人员组成（</w:t>
            </w:r>
            <w:r w:rsidRPr="008F3FF5">
              <w:rPr>
                <w:rFonts w:hAnsi="Times New Roman"/>
                <w:sz w:val="21"/>
                <w:szCs w:val="21"/>
                <w:lang w:eastAsia="zh-CN"/>
              </w:rPr>
              <w:t>1分）</w:t>
            </w:r>
          </w:p>
          <w:p w14:paraId="318AD332"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根据投标方拟派本项目的主要管理人员配置的合理性（包括人员学历、职称、资格证、经验、资历等方面），满足招标文件技术要求的程度进行评审并在</w:t>
            </w:r>
            <w:r w:rsidRPr="008F3FF5">
              <w:rPr>
                <w:rFonts w:hAnsi="Times New Roman"/>
                <w:sz w:val="21"/>
                <w:szCs w:val="21"/>
                <w:lang w:eastAsia="zh-CN"/>
              </w:rPr>
              <w:t>0-1分之间评分。</w:t>
            </w:r>
          </w:p>
          <w:p w14:paraId="35D4F93C"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②项目团队其他技术人员资质（</w:t>
            </w:r>
            <w:r w:rsidRPr="008F3FF5">
              <w:rPr>
                <w:rFonts w:hAnsi="Times New Roman"/>
                <w:sz w:val="21"/>
                <w:szCs w:val="21"/>
                <w:lang w:eastAsia="zh-CN"/>
              </w:rPr>
              <w:t>1分）</w:t>
            </w:r>
          </w:p>
          <w:p w14:paraId="466A44FE"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根据投标方拟派本项目的其他技术骨干人员（包括热控专业、焊接专业等）的资质（职称、操作证、从业资格证、年龄、经验、资历等方面）满足招标文件技术要求的程度进行评审并在</w:t>
            </w:r>
            <w:r w:rsidRPr="008F3FF5">
              <w:rPr>
                <w:rFonts w:hAnsi="Times New Roman"/>
                <w:sz w:val="21"/>
                <w:szCs w:val="21"/>
                <w:lang w:eastAsia="zh-CN"/>
              </w:rPr>
              <w:t>0-1分之间评分。</w:t>
            </w:r>
          </w:p>
          <w:p w14:paraId="7A2F420C" w14:textId="75E5A813"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注</w:t>
            </w:r>
            <w:r w:rsidRPr="008F3FF5">
              <w:rPr>
                <w:rFonts w:hAnsi="Times New Roman"/>
                <w:sz w:val="21"/>
                <w:szCs w:val="21"/>
                <w:lang w:eastAsia="zh-CN"/>
              </w:rPr>
              <w:t>:投标方须附上以上人员的相关证明材料并加盖投标方单位公章。</w:t>
            </w:r>
          </w:p>
        </w:tc>
        <w:tc>
          <w:tcPr>
            <w:tcW w:w="0" w:type="auto"/>
            <w:tcBorders>
              <w:top w:val="nil"/>
              <w:left w:val="nil"/>
              <w:bottom w:val="single" w:sz="4" w:space="0" w:color="auto"/>
              <w:right w:val="single" w:sz="4" w:space="0" w:color="auto"/>
            </w:tcBorders>
            <w:shd w:val="clear" w:color="auto" w:fill="auto"/>
            <w:noWrap/>
            <w:vAlign w:val="center"/>
          </w:tcPr>
          <w:p w14:paraId="0205B841" w14:textId="066DDF03"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07A4CB0"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EDCC2D2"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39DC5E93"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12314" w14:textId="24194C96" w:rsidR="00A7270C" w:rsidRPr="008F3FF5" w:rsidRDefault="008F3FF5" w:rsidP="008F3FF5">
            <w:pPr>
              <w:adjustRightInd w:val="0"/>
              <w:rPr>
                <w:rFonts w:hAnsi="Times New Roman"/>
                <w:sz w:val="21"/>
                <w:szCs w:val="21"/>
                <w:lang w:eastAsia="zh-CN"/>
              </w:rPr>
            </w:pPr>
            <w:r w:rsidRPr="008F3FF5">
              <w:rPr>
                <w:rFonts w:hAnsi="Times New Roman"/>
                <w:sz w:val="21"/>
                <w:szCs w:val="21"/>
                <w:lang w:eastAsia="zh-CN"/>
              </w:rPr>
              <w:t>9</w:t>
            </w:r>
          </w:p>
        </w:tc>
        <w:tc>
          <w:tcPr>
            <w:tcW w:w="0" w:type="auto"/>
            <w:tcBorders>
              <w:top w:val="single" w:sz="4" w:space="0" w:color="auto"/>
              <w:left w:val="single" w:sz="4" w:space="0" w:color="auto"/>
              <w:bottom w:val="single" w:sz="4" w:space="0" w:color="auto"/>
              <w:right w:val="single" w:sz="4" w:space="0" w:color="auto"/>
            </w:tcBorders>
            <w:vAlign w:val="center"/>
          </w:tcPr>
          <w:p w14:paraId="3A8B999F" w14:textId="2D5E5D58"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资源配置情况</w:t>
            </w:r>
          </w:p>
        </w:tc>
        <w:tc>
          <w:tcPr>
            <w:tcW w:w="0" w:type="auto"/>
            <w:tcBorders>
              <w:top w:val="single" w:sz="4" w:space="0" w:color="auto"/>
              <w:left w:val="nil"/>
              <w:bottom w:val="single" w:sz="4" w:space="0" w:color="auto"/>
              <w:right w:val="single" w:sz="4" w:space="0" w:color="auto"/>
            </w:tcBorders>
            <w:shd w:val="clear" w:color="auto" w:fill="auto"/>
            <w:vAlign w:val="center"/>
          </w:tcPr>
          <w:p w14:paraId="16E02931" w14:textId="5E01603A"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根据投标方拟用于本项目的辅助材料的供给方案及施工工器具进行评分，清单较完整的，得</w:t>
            </w:r>
            <w:r w:rsidRPr="008F3FF5">
              <w:rPr>
                <w:rFonts w:hAnsi="Times New Roman"/>
                <w:sz w:val="21"/>
                <w:szCs w:val="21"/>
                <w:lang w:eastAsia="zh-CN"/>
              </w:rPr>
              <w:t>2分；一般的，得1分；较差或未提供的得0分。</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098EDE1" w14:textId="182FB4B0"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EAA99A" w14:textId="77777777" w:rsidR="00A7270C" w:rsidRPr="008F3FF5" w:rsidRDefault="00A7270C" w:rsidP="008F3FF5">
            <w:pPr>
              <w:adjustRightInd w:val="0"/>
              <w:rPr>
                <w:rFonts w:hAnsi="Times New Roman"/>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79631E"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86F1E42"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24FDB9" w14:textId="27C01EF2" w:rsidR="00A7270C" w:rsidRPr="008F3FF5" w:rsidRDefault="008F3FF5" w:rsidP="008F3FF5">
            <w:pPr>
              <w:adjustRightInd w:val="0"/>
              <w:rPr>
                <w:rFonts w:hAnsi="Times New Roman"/>
                <w:sz w:val="21"/>
                <w:szCs w:val="21"/>
                <w:lang w:eastAsia="zh-CN"/>
              </w:rPr>
            </w:pPr>
            <w:r w:rsidRPr="008F3FF5">
              <w:rPr>
                <w:rFonts w:hAnsi="Times New Roman"/>
                <w:sz w:val="21"/>
                <w:szCs w:val="21"/>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426979E" w14:textId="2AFA799A"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服务承诺</w:t>
            </w:r>
          </w:p>
        </w:tc>
        <w:tc>
          <w:tcPr>
            <w:tcW w:w="0" w:type="auto"/>
            <w:tcBorders>
              <w:top w:val="nil"/>
              <w:left w:val="nil"/>
              <w:bottom w:val="single" w:sz="4" w:space="0" w:color="auto"/>
              <w:right w:val="single" w:sz="4" w:space="0" w:color="auto"/>
            </w:tcBorders>
            <w:shd w:val="clear" w:color="auto" w:fill="auto"/>
            <w:vAlign w:val="center"/>
          </w:tcPr>
          <w:p w14:paraId="2FCD0610" w14:textId="63A49B92"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根据投标方提供的服务承诺及协调沟通方案，要求承诺明确，服务措施详细、具有可操作性的，得</w:t>
            </w:r>
            <w:r w:rsidRPr="008F3FF5">
              <w:rPr>
                <w:rFonts w:hAnsi="Times New Roman"/>
                <w:sz w:val="21"/>
                <w:szCs w:val="21"/>
                <w:lang w:eastAsia="zh-CN"/>
              </w:rPr>
              <w:t>3分；较好的，得2分；一般的，得1分；较差或未提供的得0分。</w:t>
            </w:r>
          </w:p>
        </w:tc>
        <w:tc>
          <w:tcPr>
            <w:tcW w:w="0" w:type="auto"/>
            <w:tcBorders>
              <w:top w:val="nil"/>
              <w:left w:val="nil"/>
              <w:bottom w:val="single" w:sz="4" w:space="0" w:color="auto"/>
              <w:right w:val="single" w:sz="4" w:space="0" w:color="auto"/>
            </w:tcBorders>
            <w:shd w:val="clear" w:color="auto" w:fill="auto"/>
            <w:noWrap/>
            <w:vAlign w:val="center"/>
          </w:tcPr>
          <w:p w14:paraId="676E5273" w14:textId="3CF1157E"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0E5E004A"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473DC9AF"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B04DE48"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Pr="00D9692C">
        <w:rPr>
          <w:color w:val="000000" w:themeColor="text1"/>
          <w:lang w:eastAsia="zh-CN"/>
        </w:rPr>
        <w:t>。</w:t>
      </w:r>
      <w:r w:rsidR="000D1175" w:rsidRPr="00D9692C">
        <w:rPr>
          <w:rStyle w:val="af1"/>
          <w:rFonts w:hint="eastAsia"/>
          <w:color w:val="000000" w:themeColor="text1"/>
          <w:lang w:eastAsia="zh-CN"/>
        </w:rPr>
        <w:t>福建福海创石油化工有限公司指定由</w:t>
      </w:r>
      <w:r w:rsidR="000D1175" w:rsidRPr="00D9692C">
        <w:rPr>
          <w:rStyle w:val="af1"/>
          <w:color w:val="000000" w:themeColor="text1"/>
          <w:lang w:eastAsia="zh-CN"/>
        </w:rPr>
        <w:t>其</w:t>
      </w:r>
      <w:r w:rsidR="000D1175" w:rsidRPr="00D9692C">
        <w:rPr>
          <w:rStyle w:val="af1"/>
          <w:rFonts w:hint="eastAsia"/>
          <w:color w:val="000000" w:themeColor="text1"/>
          <w:lang w:eastAsia="zh-CN"/>
        </w:rPr>
        <w:t>权属子公司“</w:t>
      </w:r>
      <w:r w:rsidR="00D9692C" w:rsidRPr="00D9692C">
        <w:rPr>
          <w:rStyle w:val="af1"/>
          <w:rFonts w:hint="eastAsia"/>
          <w:color w:val="000000" w:themeColor="text1"/>
          <w:lang w:eastAsia="zh-CN"/>
        </w:rPr>
        <w:t>腾龙芳烃</w:t>
      </w:r>
      <w:r w:rsidR="000D1175" w:rsidRPr="00D9692C">
        <w:rPr>
          <w:rStyle w:val="af1"/>
          <w:rFonts w:hint="eastAsia"/>
          <w:color w:val="000000" w:themeColor="text1"/>
          <w:lang w:eastAsia="zh-CN"/>
        </w:rPr>
        <w:t>（漳州）有限公司”作为本合同执行主体，将于中选结果公示流程结束之日起30日内与中选人完成合同签订事宜</w:t>
      </w:r>
      <w:r w:rsidRPr="00D9692C">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450731A0"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D9692C">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2" w:name="_Toc251742852"/>
    </w:p>
    <w:p w14:paraId="199D3C92" w14:textId="138EC70E" w:rsidR="00D9692C" w:rsidRDefault="00D9692C" w:rsidP="00D9692C">
      <w:pPr>
        <w:jc w:val="center"/>
        <w:rPr>
          <w:b/>
          <w:sz w:val="44"/>
          <w:szCs w:val="44"/>
          <w:lang w:eastAsia="zh-CN"/>
        </w:rPr>
      </w:pPr>
      <w:r>
        <w:rPr>
          <w:rFonts w:hint="eastAsia"/>
          <w:b/>
          <w:sz w:val="44"/>
          <w:szCs w:val="44"/>
          <w:lang w:eastAsia="zh-CN"/>
        </w:rPr>
        <w:t>腾龙芳烃（漳州）有限公司</w:t>
      </w:r>
    </w:p>
    <w:p w14:paraId="402976EB" w14:textId="77777777" w:rsidR="00D9692C" w:rsidRDefault="00D9692C" w:rsidP="00D9692C">
      <w:pPr>
        <w:jc w:val="center"/>
        <w:rPr>
          <w:b/>
          <w:sz w:val="44"/>
          <w:szCs w:val="44"/>
          <w:lang w:eastAsia="zh-CN"/>
        </w:rPr>
      </w:pPr>
    </w:p>
    <w:p w14:paraId="11C3F2F6" w14:textId="77777777" w:rsidR="00D9692C" w:rsidRDefault="00D9692C" w:rsidP="00D9692C">
      <w:pPr>
        <w:jc w:val="center"/>
        <w:rPr>
          <w:b/>
          <w:color w:val="000000"/>
          <w:sz w:val="44"/>
          <w:szCs w:val="44"/>
          <w:lang w:eastAsia="zh-CN"/>
        </w:rPr>
      </w:pPr>
    </w:p>
    <w:p w14:paraId="570033F8" w14:textId="77777777" w:rsidR="00D9692C" w:rsidRDefault="00D9692C" w:rsidP="00D9692C">
      <w:pPr>
        <w:spacing w:line="480" w:lineRule="exact"/>
        <w:jc w:val="center"/>
        <w:rPr>
          <w:b/>
          <w:color w:val="000000"/>
          <w:sz w:val="44"/>
          <w:szCs w:val="44"/>
          <w:lang w:eastAsia="zh-CN"/>
        </w:rPr>
      </w:pPr>
      <w:r w:rsidRPr="00D9692C">
        <w:rPr>
          <w:rFonts w:hint="eastAsia"/>
          <w:b/>
          <w:color w:val="000000"/>
          <w:sz w:val="44"/>
          <w:szCs w:val="44"/>
          <w:lang w:eastAsia="zh-CN"/>
        </w:rPr>
        <w:t>热电厂锅炉渣仓排渣系统改造工程</w:t>
      </w:r>
    </w:p>
    <w:p w14:paraId="0150EACF" w14:textId="3DD68264" w:rsidR="00D9692C" w:rsidRDefault="00D9692C" w:rsidP="00D9692C">
      <w:pPr>
        <w:spacing w:line="480" w:lineRule="exact"/>
        <w:jc w:val="center"/>
        <w:rPr>
          <w:b/>
          <w:color w:val="000000"/>
          <w:sz w:val="44"/>
          <w:szCs w:val="44"/>
          <w:lang w:eastAsia="zh-CN"/>
        </w:rPr>
      </w:pPr>
      <w:r>
        <w:rPr>
          <w:rFonts w:hint="eastAsia"/>
          <w:b/>
          <w:color w:val="000000"/>
          <w:sz w:val="44"/>
          <w:szCs w:val="44"/>
          <w:lang w:eastAsia="zh-CN"/>
        </w:rPr>
        <w:t>施工承包合同</w:t>
      </w:r>
    </w:p>
    <w:p w14:paraId="184CC1CC" w14:textId="77777777" w:rsidR="00D9692C" w:rsidRDefault="00D9692C" w:rsidP="00D9692C">
      <w:pPr>
        <w:spacing w:line="480" w:lineRule="exact"/>
        <w:jc w:val="center"/>
        <w:rPr>
          <w:b/>
          <w:color w:val="000000"/>
          <w:sz w:val="44"/>
          <w:szCs w:val="44"/>
          <w:lang w:eastAsia="zh-CN"/>
        </w:rPr>
      </w:pPr>
    </w:p>
    <w:p w14:paraId="53B3643C" w14:textId="77777777" w:rsidR="00D9692C" w:rsidRDefault="00D9692C" w:rsidP="00D9692C">
      <w:pPr>
        <w:spacing w:line="480" w:lineRule="exact"/>
        <w:jc w:val="center"/>
        <w:rPr>
          <w:b/>
          <w:color w:val="000000"/>
          <w:sz w:val="44"/>
          <w:szCs w:val="44"/>
          <w:lang w:eastAsia="zh-CN"/>
        </w:rPr>
      </w:pPr>
    </w:p>
    <w:p w14:paraId="24192ED3" w14:textId="2EE309EA" w:rsidR="00D9692C" w:rsidRPr="002F49C0" w:rsidRDefault="00D9692C" w:rsidP="00D9692C">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7526085A" w14:textId="77777777" w:rsidR="00D9692C" w:rsidRDefault="00D9692C" w:rsidP="00D9692C">
      <w:pPr>
        <w:rPr>
          <w:b/>
          <w:sz w:val="30"/>
          <w:lang w:eastAsia="zh-CN"/>
        </w:rPr>
      </w:pPr>
    </w:p>
    <w:p w14:paraId="4F1B4B46" w14:textId="77777777" w:rsidR="00D9692C" w:rsidRDefault="00D9692C" w:rsidP="00D9692C">
      <w:pPr>
        <w:rPr>
          <w:b/>
          <w:sz w:val="30"/>
          <w:lang w:eastAsia="zh-CN"/>
        </w:rPr>
      </w:pPr>
    </w:p>
    <w:p w14:paraId="65238987" w14:textId="77777777" w:rsidR="00D9692C" w:rsidRDefault="00D9692C" w:rsidP="00D9692C">
      <w:pPr>
        <w:rPr>
          <w:b/>
          <w:sz w:val="30"/>
          <w:lang w:eastAsia="zh-CN"/>
        </w:rPr>
      </w:pPr>
    </w:p>
    <w:p w14:paraId="1F5FFCBA" w14:textId="77777777" w:rsidR="00D9692C" w:rsidRDefault="00D9692C" w:rsidP="00D9692C">
      <w:pPr>
        <w:rPr>
          <w:b/>
          <w:sz w:val="30"/>
          <w:lang w:eastAsia="zh-CN"/>
        </w:rPr>
      </w:pPr>
    </w:p>
    <w:p w14:paraId="406F28A3" w14:textId="77777777" w:rsidR="00D9692C" w:rsidRDefault="00D9692C" w:rsidP="00D9692C">
      <w:pPr>
        <w:rPr>
          <w:b/>
          <w:sz w:val="30"/>
          <w:lang w:eastAsia="zh-CN"/>
        </w:rPr>
      </w:pPr>
    </w:p>
    <w:p w14:paraId="0376D07B" w14:textId="77777777" w:rsidR="00D9692C" w:rsidRDefault="00D9692C" w:rsidP="00D9692C">
      <w:pPr>
        <w:rPr>
          <w:b/>
          <w:sz w:val="30"/>
          <w:lang w:eastAsia="zh-CN"/>
        </w:rPr>
      </w:pPr>
    </w:p>
    <w:p w14:paraId="06D638F8" w14:textId="77777777" w:rsidR="008F3FF5" w:rsidRDefault="008F3FF5" w:rsidP="008F3FF5">
      <w:pPr>
        <w:pStyle w:val="10"/>
      </w:pPr>
    </w:p>
    <w:p w14:paraId="6354303F" w14:textId="77777777" w:rsidR="008F3FF5" w:rsidRDefault="008F3FF5" w:rsidP="008F3FF5">
      <w:pPr>
        <w:pStyle w:val="10"/>
      </w:pPr>
    </w:p>
    <w:p w14:paraId="5F6326B7" w14:textId="77777777" w:rsidR="00C56FF5" w:rsidRDefault="00C56FF5" w:rsidP="008F3FF5">
      <w:pPr>
        <w:pStyle w:val="10"/>
      </w:pPr>
    </w:p>
    <w:p w14:paraId="2FCBDCE5" w14:textId="77777777" w:rsidR="008F3FF5" w:rsidRDefault="008F3FF5" w:rsidP="008F3FF5">
      <w:pPr>
        <w:pStyle w:val="10"/>
      </w:pPr>
    </w:p>
    <w:p w14:paraId="3AE60845" w14:textId="77777777" w:rsidR="008F3FF5" w:rsidRDefault="008F3FF5" w:rsidP="008F3FF5">
      <w:pPr>
        <w:pStyle w:val="10"/>
      </w:pPr>
    </w:p>
    <w:p w14:paraId="25D8190F" w14:textId="77777777" w:rsidR="008F3FF5" w:rsidRPr="008F3FF5" w:rsidRDefault="008F3FF5" w:rsidP="008F3FF5">
      <w:pPr>
        <w:pStyle w:val="10"/>
      </w:pPr>
    </w:p>
    <w:p w14:paraId="6955133D" w14:textId="77777777" w:rsidR="00D9692C" w:rsidRPr="00D9692C" w:rsidRDefault="00D9692C" w:rsidP="00D9692C">
      <w:pPr>
        <w:pStyle w:val="10"/>
      </w:pPr>
    </w:p>
    <w:p w14:paraId="0028BB4E" w14:textId="3821FCE7" w:rsidR="00D9692C" w:rsidRDefault="00D9692C" w:rsidP="00D9692C">
      <w:pPr>
        <w:ind w:firstLineChars="300" w:firstLine="960"/>
        <w:rPr>
          <w:sz w:val="32"/>
          <w:szCs w:val="32"/>
          <w:lang w:eastAsia="zh-CN"/>
        </w:rPr>
      </w:pPr>
      <w:r>
        <w:rPr>
          <w:rFonts w:hint="eastAsia"/>
          <w:sz w:val="32"/>
          <w:szCs w:val="32"/>
          <w:lang w:eastAsia="zh-CN"/>
        </w:rPr>
        <w:t>发 包 人：腾龙芳烃（漳州）有限公司</w:t>
      </w:r>
    </w:p>
    <w:p w14:paraId="35A650CA" w14:textId="36230BC2" w:rsidR="00D9692C" w:rsidRDefault="00D9692C" w:rsidP="00D9692C">
      <w:pPr>
        <w:ind w:firstLineChars="300" w:firstLine="960"/>
        <w:rPr>
          <w:sz w:val="32"/>
          <w:szCs w:val="32"/>
          <w:lang w:eastAsia="zh-CN"/>
        </w:rPr>
      </w:pPr>
      <w:r>
        <w:rPr>
          <w:rFonts w:hint="eastAsia"/>
          <w:sz w:val="32"/>
          <w:szCs w:val="32"/>
          <w:lang w:eastAsia="zh-CN"/>
        </w:rPr>
        <w:t xml:space="preserve">承 包 人： </w:t>
      </w:r>
    </w:p>
    <w:p w14:paraId="48762ABA" w14:textId="77777777" w:rsidR="00D9692C" w:rsidRDefault="00D9692C" w:rsidP="00D9692C">
      <w:pPr>
        <w:ind w:firstLineChars="250" w:firstLine="800"/>
        <w:rPr>
          <w:sz w:val="32"/>
          <w:szCs w:val="32"/>
          <w:lang w:eastAsia="zh-CN"/>
        </w:rPr>
      </w:pPr>
    </w:p>
    <w:p w14:paraId="78520586" w14:textId="7106C276" w:rsidR="00D9692C" w:rsidRDefault="00D9692C" w:rsidP="00D9692C">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4</w:t>
      </w:r>
      <w:r>
        <w:rPr>
          <w:rFonts w:hint="eastAsia"/>
          <w:sz w:val="32"/>
          <w:szCs w:val="32"/>
          <w:lang w:eastAsia="zh-CN"/>
        </w:rPr>
        <w:t>月  日</w:t>
      </w:r>
    </w:p>
    <w:p w14:paraId="7DAACB5B" w14:textId="77777777" w:rsidR="00D9692C" w:rsidRDefault="00D9692C" w:rsidP="00D9692C">
      <w:pPr>
        <w:tabs>
          <w:tab w:val="left" w:pos="2130"/>
          <w:tab w:val="center" w:pos="4535"/>
        </w:tabs>
        <w:jc w:val="center"/>
        <w:rPr>
          <w:b/>
          <w:sz w:val="30"/>
          <w:szCs w:val="30"/>
          <w:lang w:eastAsia="zh-CN"/>
        </w:rPr>
      </w:pPr>
    </w:p>
    <w:p w14:paraId="1C484EA2" w14:textId="27F3A9E2" w:rsidR="00D9692C" w:rsidRDefault="00D9692C" w:rsidP="00D9692C">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14:paraId="1CFD57F9" w14:textId="432E9DCF" w:rsidR="00D9692C" w:rsidRDefault="00D9692C" w:rsidP="00D9692C">
      <w:pPr>
        <w:tabs>
          <w:tab w:val="left" w:pos="420"/>
        </w:tabs>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14:paraId="3E24AAFF" w14:textId="77777777" w:rsidR="00D9692C" w:rsidRDefault="00D9692C" w:rsidP="00D9692C">
      <w:pPr>
        <w:tabs>
          <w:tab w:val="left" w:pos="420"/>
        </w:tabs>
        <w:rPr>
          <w:color w:val="222222"/>
          <w:szCs w:val="21"/>
          <w:lang w:eastAsia="zh-CN"/>
        </w:rPr>
      </w:pPr>
    </w:p>
    <w:p w14:paraId="1FC0D3AD" w14:textId="4A63D040" w:rsidR="00D9692C" w:rsidRDefault="00D9692C" w:rsidP="00D9692C">
      <w:pPr>
        <w:widowControl/>
        <w:spacing w:line="360" w:lineRule="auto"/>
        <w:ind w:firstLine="420"/>
        <w:rPr>
          <w:color w:val="222222"/>
          <w:szCs w:val="21"/>
          <w:lang w:eastAsia="zh-CN"/>
        </w:rPr>
      </w:pPr>
      <w:r>
        <w:rPr>
          <w:rFonts w:hint="eastAsia"/>
          <w:lang w:eastAsia="zh-CN"/>
        </w:rPr>
        <w:t>依照《中华人民共和国民法典》、《中华人民共和国建筑法》及其他有关法律、行政法规，遵循平等、自愿、公平和诚实信用的原则，双方就本合同中承包范围内的工程施工事项协商一致，订立本合同。</w:t>
      </w:r>
    </w:p>
    <w:p w14:paraId="438561EC" w14:textId="77777777" w:rsidR="00D9692C" w:rsidRDefault="00D9692C" w:rsidP="00D9692C">
      <w:pPr>
        <w:tabs>
          <w:tab w:val="left" w:pos="420"/>
        </w:tabs>
        <w:ind w:firstLineChars="200" w:firstLine="440"/>
        <w:rPr>
          <w:color w:val="222222"/>
          <w:szCs w:val="21"/>
          <w:lang w:eastAsia="zh-CN"/>
        </w:rPr>
      </w:pPr>
    </w:p>
    <w:p w14:paraId="6F0A7EE9" w14:textId="77777777" w:rsidR="00D9692C" w:rsidRDefault="00D9692C" w:rsidP="00D9692C">
      <w:pPr>
        <w:numPr>
          <w:ilvl w:val="0"/>
          <w:numId w:val="10"/>
        </w:numPr>
        <w:autoSpaceDE/>
        <w:autoSpaceDN/>
        <w:spacing w:line="300" w:lineRule="auto"/>
        <w:jc w:val="both"/>
        <w:rPr>
          <w:b/>
        </w:rPr>
      </w:pPr>
      <w:r>
        <w:rPr>
          <w:rFonts w:hint="eastAsia"/>
          <w:b/>
        </w:rPr>
        <w:t>工程概况</w:t>
      </w:r>
    </w:p>
    <w:p w14:paraId="00B3AB3B" w14:textId="2E30F590" w:rsidR="00D9692C" w:rsidRDefault="00D9692C" w:rsidP="00D9692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D9092A" w:rsidRPr="00D9092A">
        <w:rPr>
          <w:rFonts w:hint="eastAsia"/>
          <w:color w:val="222222"/>
          <w:szCs w:val="21"/>
          <w:lang w:eastAsia="zh-CN"/>
        </w:rPr>
        <w:t>热电厂锅炉渣仓排渣系统改造工程</w:t>
      </w:r>
    </w:p>
    <w:p w14:paraId="07BCB035" w14:textId="456851CA" w:rsidR="00D9692C" w:rsidRDefault="00D9692C" w:rsidP="00D9692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w:t>
      </w:r>
      <w:r w:rsidR="00D9092A">
        <w:rPr>
          <w:color w:val="222222"/>
          <w:szCs w:val="21"/>
          <w:lang w:eastAsia="zh-CN"/>
        </w:rPr>
        <w:t>4</w:t>
      </w:r>
      <w:r>
        <w:rPr>
          <w:rFonts w:hint="eastAsia"/>
          <w:color w:val="222222"/>
          <w:szCs w:val="21"/>
          <w:lang w:eastAsia="zh-CN"/>
        </w:rPr>
        <w:t>号</w:t>
      </w:r>
    </w:p>
    <w:p w14:paraId="6CC09674" w14:textId="18CE5DB4" w:rsidR="00D9692C" w:rsidRDefault="00D9692C" w:rsidP="00D9692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w:t>
      </w:r>
      <w:r w:rsidR="00D9092A">
        <w:rPr>
          <w:rFonts w:hint="eastAsia"/>
          <w:color w:val="222222"/>
          <w:szCs w:val="21"/>
          <w:lang w:eastAsia="zh-CN"/>
        </w:rPr>
        <w:t>附件技术规范</w:t>
      </w:r>
    </w:p>
    <w:p w14:paraId="3358C422" w14:textId="77777777" w:rsidR="00D9692C" w:rsidRDefault="00D9692C" w:rsidP="00D9692C">
      <w:pPr>
        <w:spacing w:line="288" w:lineRule="auto"/>
        <w:ind w:firstLineChars="150" w:firstLine="330"/>
        <w:rPr>
          <w:color w:val="222222"/>
          <w:szCs w:val="21"/>
          <w:lang w:eastAsia="zh-CN"/>
        </w:rPr>
      </w:pPr>
    </w:p>
    <w:p w14:paraId="6F692271" w14:textId="77777777" w:rsidR="00D9692C" w:rsidRDefault="00D9692C" w:rsidP="00D9692C">
      <w:pPr>
        <w:numPr>
          <w:ilvl w:val="0"/>
          <w:numId w:val="10"/>
        </w:numPr>
        <w:autoSpaceDE/>
        <w:autoSpaceDN/>
        <w:spacing w:line="300" w:lineRule="auto"/>
        <w:jc w:val="both"/>
        <w:rPr>
          <w:b/>
        </w:rPr>
      </w:pPr>
      <w:r>
        <w:rPr>
          <w:rFonts w:hint="eastAsia"/>
          <w:b/>
        </w:rPr>
        <w:t>合同工期</w:t>
      </w:r>
    </w:p>
    <w:p w14:paraId="5A6407D0" w14:textId="667510EC" w:rsidR="00D9692C" w:rsidRDefault="00C56FF5" w:rsidP="00C56FF5">
      <w:pPr>
        <w:tabs>
          <w:tab w:val="left" w:pos="420"/>
        </w:tabs>
        <w:spacing w:line="360" w:lineRule="auto"/>
        <w:ind w:leftChars="350" w:left="770"/>
        <w:rPr>
          <w:color w:val="222222"/>
          <w:szCs w:val="21"/>
          <w:lang w:eastAsia="zh-CN"/>
        </w:rPr>
      </w:pPr>
      <w:r>
        <w:rPr>
          <w:color w:val="222222"/>
          <w:szCs w:val="21"/>
          <w:lang w:eastAsia="zh-CN"/>
        </w:rPr>
        <w:t>每台锅炉的改造工期</w:t>
      </w:r>
      <w:r>
        <w:rPr>
          <w:rFonts w:hint="eastAsia"/>
          <w:color w:val="222222"/>
          <w:szCs w:val="21"/>
          <w:lang w:eastAsia="zh-CN"/>
        </w:rPr>
        <w:t>：</w:t>
      </w:r>
      <w:r w:rsidR="00913217" w:rsidRPr="00913217">
        <w:rPr>
          <w:color w:val="222222"/>
          <w:szCs w:val="21"/>
          <w:lang w:eastAsia="zh-CN"/>
        </w:rPr>
        <w:t>交货时间为合同生效后45日内，渣仓具备改造条件后，现场施工周期为15天</w:t>
      </w:r>
      <w:r w:rsidR="00913217">
        <w:rPr>
          <w:rFonts w:hint="eastAsia"/>
          <w:color w:val="222222"/>
          <w:szCs w:val="21"/>
          <w:lang w:eastAsia="zh-CN"/>
        </w:rPr>
        <w:t>。</w:t>
      </w:r>
    </w:p>
    <w:p w14:paraId="3AFBD563" w14:textId="77777777" w:rsidR="00913217" w:rsidRPr="00913217" w:rsidRDefault="00913217" w:rsidP="00913217">
      <w:pPr>
        <w:spacing w:line="288" w:lineRule="auto"/>
        <w:ind w:firstLineChars="150" w:firstLine="330"/>
        <w:rPr>
          <w:color w:val="222222"/>
          <w:szCs w:val="21"/>
          <w:lang w:eastAsia="zh-CN"/>
        </w:rPr>
      </w:pPr>
    </w:p>
    <w:p w14:paraId="4A8C986B" w14:textId="77777777" w:rsidR="00D9692C" w:rsidRPr="00D25A3A" w:rsidRDefault="00D9692C" w:rsidP="00D9692C">
      <w:pPr>
        <w:numPr>
          <w:ilvl w:val="0"/>
          <w:numId w:val="16"/>
        </w:numPr>
        <w:autoSpaceDE/>
        <w:autoSpaceDN/>
        <w:spacing w:line="360" w:lineRule="auto"/>
        <w:jc w:val="both"/>
      </w:pPr>
      <w:r w:rsidRPr="00D25A3A">
        <w:rPr>
          <w:rFonts w:hint="eastAsia"/>
        </w:rPr>
        <w:t>合同价款</w:t>
      </w:r>
    </w:p>
    <w:p w14:paraId="0EC02341" w14:textId="05EA1D90" w:rsidR="00D9692C" w:rsidRPr="00BC5F76" w:rsidRDefault="00D9692C" w:rsidP="00D9692C">
      <w:pPr>
        <w:numPr>
          <w:ilvl w:val="0"/>
          <w:numId w:val="17"/>
        </w:numPr>
        <w:autoSpaceDE/>
        <w:autoSpaceDN/>
        <w:spacing w:line="288" w:lineRule="auto"/>
        <w:jc w:val="both"/>
        <w:rPr>
          <w:color w:val="222222"/>
          <w:szCs w:val="21"/>
          <w:u w:val="single"/>
          <w:lang w:eastAsia="zh-CN"/>
        </w:rPr>
      </w:pPr>
      <w:r w:rsidRPr="001E4DEE">
        <w:rPr>
          <w:rFonts w:hint="eastAsia"/>
          <w:color w:val="222222"/>
          <w:szCs w:val="21"/>
          <w:lang w:eastAsia="zh-CN"/>
        </w:rPr>
        <w:t>合同固定总价金额</w:t>
      </w:r>
      <w:r w:rsidRPr="001E4DEE">
        <w:rPr>
          <w:color w:val="222222"/>
          <w:szCs w:val="21"/>
          <w:lang w:eastAsia="zh-CN"/>
        </w:rPr>
        <w:t>：</w:t>
      </w:r>
      <w:r w:rsidRPr="001E4DEE">
        <w:rPr>
          <w:rFonts w:hint="eastAsia"/>
          <w:color w:val="222222"/>
          <w:szCs w:val="21"/>
          <w:lang w:eastAsia="zh-CN"/>
        </w:rPr>
        <w:t>人民</w:t>
      </w:r>
      <w:r w:rsidRPr="00BC5F76">
        <w:rPr>
          <w:rFonts w:hint="eastAsia"/>
          <w:color w:val="222222"/>
          <w:szCs w:val="21"/>
          <w:lang w:eastAsia="zh-CN"/>
        </w:rPr>
        <w:t>币</w:t>
      </w:r>
      <w:r w:rsidR="00D9092A">
        <w:rPr>
          <w:rFonts w:hint="eastAsia"/>
          <w:b/>
          <w:color w:val="222222"/>
          <w:szCs w:val="21"/>
          <w:u w:val="single"/>
          <w:lang w:eastAsia="zh-CN"/>
        </w:rPr>
        <w:t xml:space="preserve"> </w:t>
      </w:r>
      <w:r w:rsidR="00D9092A">
        <w:rPr>
          <w:b/>
          <w:color w:val="222222"/>
          <w:szCs w:val="21"/>
          <w:u w:val="single"/>
          <w:lang w:eastAsia="zh-CN"/>
        </w:rPr>
        <w:t xml:space="preserve">                   </w:t>
      </w:r>
      <w:r w:rsidRPr="00BC5F76">
        <w:rPr>
          <w:rFonts w:hint="eastAsia"/>
          <w:b/>
          <w:color w:val="222222"/>
          <w:szCs w:val="21"/>
          <w:u w:val="single"/>
          <w:lang w:eastAsia="zh-CN"/>
        </w:rPr>
        <w:t>（即￥：</w:t>
      </w:r>
      <w:r w:rsidR="00D9092A">
        <w:rPr>
          <w:b/>
          <w:color w:val="222222"/>
          <w:szCs w:val="21"/>
          <w:u w:val="single"/>
          <w:lang w:eastAsia="zh-CN"/>
        </w:rPr>
        <w:t xml:space="preserve">          </w:t>
      </w:r>
      <w:r w:rsidRPr="00BC5F76">
        <w:rPr>
          <w:rFonts w:hint="eastAsia"/>
          <w:b/>
          <w:color w:val="222222"/>
          <w:szCs w:val="21"/>
          <w:u w:val="single"/>
          <w:lang w:eastAsia="zh-CN"/>
        </w:rPr>
        <w:t>元）</w:t>
      </w:r>
      <w:r w:rsidRPr="00BC5F76">
        <w:rPr>
          <w:rFonts w:hint="eastAsia"/>
          <w:color w:val="222222"/>
          <w:szCs w:val="21"/>
          <w:u w:val="single"/>
          <w:lang w:eastAsia="zh-CN"/>
        </w:rPr>
        <w:t>。</w:t>
      </w:r>
    </w:p>
    <w:p w14:paraId="7C153B0B" w14:textId="77777777" w:rsidR="00D9692C" w:rsidRPr="001E4DEE" w:rsidRDefault="00D9692C" w:rsidP="00D9692C">
      <w:pPr>
        <w:numPr>
          <w:ilvl w:val="0"/>
          <w:numId w:val="17"/>
        </w:numPr>
        <w:autoSpaceDE/>
        <w:autoSpaceDN/>
        <w:spacing w:line="288" w:lineRule="auto"/>
        <w:jc w:val="both"/>
        <w:rPr>
          <w:color w:val="222222"/>
          <w:szCs w:val="21"/>
          <w:lang w:eastAsia="zh-CN"/>
        </w:rPr>
      </w:pPr>
      <w:r w:rsidRPr="001E4DEE">
        <w:rPr>
          <w:color w:val="222222"/>
          <w:szCs w:val="21"/>
          <w:lang w:eastAsia="zh-CN"/>
        </w:rPr>
        <w:t>本工程开立</w:t>
      </w:r>
      <w:r>
        <w:rPr>
          <w:color w:val="222222"/>
          <w:szCs w:val="21"/>
          <w:lang w:eastAsia="zh-CN"/>
        </w:rPr>
        <w:t>9</w:t>
      </w:r>
      <w:r w:rsidRPr="001E4DEE">
        <w:rPr>
          <w:rFonts w:hint="eastAsia"/>
          <w:color w:val="222222"/>
          <w:szCs w:val="21"/>
          <w:lang w:eastAsia="zh-CN"/>
        </w:rPr>
        <w:t>%增值税专用</w:t>
      </w:r>
      <w:r w:rsidRPr="001E4DEE">
        <w:rPr>
          <w:color w:val="222222"/>
          <w:szCs w:val="21"/>
          <w:lang w:eastAsia="zh-CN"/>
        </w:rPr>
        <w:t>发票；合同</w:t>
      </w:r>
      <w:r w:rsidRPr="001E4DEE">
        <w:rPr>
          <w:rFonts w:hint="eastAsia"/>
          <w:color w:val="222222"/>
          <w:szCs w:val="21"/>
          <w:lang w:eastAsia="zh-CN"/>
        </w:rPr>
        <w:t>总价</w:t>
      </w:r>
      <w:r w:rsidRPr="001E4DEE">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14:paraId="55870B4F" w14:textId="77777777" w:rsidR="00D9692C" w:rsidRPr="0058572F" w:rsidRDefault="00D9692C" w:rsidP="00D9692C">
      <w:pPr>
        <w:spacing w:line="288" w:lineRule="auto"/>
        <w:ind w:left="675"/>
        <w:rPr>
          <w:color w:val="222222"/>
          <w:szCs w:val="21"/>
          <w:lang w:eastAsia="zh-CN"/>
        </w:rPr>
      </w:pPr>
    </w:p>
    <w:p w14:paraId="38C9A859" w14:textId="77777777" w:rsidR="00D9692C" w:rsidRPr="00D25A3A" w:rsidRDefault="00D9692C" w:rsidP="00D9692C">
      <w:pPr>
        <w:numPr>
          <w:ilvl w:val="0"/>
          <w:numId w:val="16"/>
        </w:numPr>
        <w:autoSpaceDE/>
        <w:autoSpaceDN/>
        <w:spacing w:line="360" w:lineRule="auto"/>
        <w:jc w:val="both"/>
      </w:pPr>
      <w:r w:rsidRPr="00D25A3A">
        <w:rPr>
          <w:rFonts w:hint="eastAsia"/>
        </w:rPr>
        <w:t>工程款结算方式及期限</w:t>
      </w:r>
    </w:p>
    <w:p w14:paraId="0D2564B3" w14:textId="244F4024" w:rsidR="00E22950" w:rsidRDefault="00E22950" w:rsidP="00D9692C">
      <w:pPr>
        <w:numPr>
          <w:ilvl w:val="0"/>
          <w:numId w:val="18"/>
        </w:numPr>
        <w:autoSpaceDE/>
        <w:autoSpaceDN/>
        <w:spacing w:line="288" w:lineRule="auto"/>
        <w:jc w:val="both"/>
        <w:rPr>
          <w:color w:val="222222"/>
          <w:szCs w:val="21"/>
          <w:lang w:eastAsia="zh-CN"/>
        </w:rPr>
      </w:pPr>
      <w:r>
        <w:rPr>
          <w:color w:val="222222"/>
          <w:szCs w:val="21"/>
          <w:lang w:eastAsia="zh-CN"/>
        </w:rPr>
        <w:t>乙方根据甲方的需求</w:t>
      </w:r>
      <w:r w:rsidR="004B52A0">
        <w:rPr>
          <w:rFonts w:hint="eastAsia"/>
          <w:color w:val="222222"/>
          <w:szCs w:val="21"/>
          <w:lang w:eastAsia="zh-CN"/>
        </w:rPr>
        <w:t>分</w:t>
      </w:r>
      <w:r w:rsidR="004B52A0">
        <w:rPr>
          <w:color w:val="222222"/>
          <w:szCs w:val="21"/>
          <w:lang w:eastAsia="zh-CN"/>
        </w:rPr>
        <w:t>台</w:t>
      </w:r>
      <w:r>
        <w:rPr>
          <w:color w:val="222222"/>
          <w:szCs w:val="21"/>
          <w:lang w:eastAsia="zh-CN"/>
        </w:rPr>
        <w:t>进行改造</w:t>
      </w:r>
      <w:r>
        <w:rPr>
          <w:rFonts w:hint="eastAsia"/>
          <w:color w:val="222222"/>
          <w:szCs w:val="21"/>
          <w:lang w:eastAsia="zh-CN"/>
        </w:rPr>
        <w:t>，</w:t>
      </w:r>
      <w:r w:rsidR="004B52A0">
        <w:rPr>
          <w:rFonts w:hint="eastAsia"/>
          <w:color w:val="222222"/>
          <w:szCs w:val="21"/>
          <w:lang w:eastAsia="zh-CN"/>
        </w:rPr>
        <w:t>每台锅炉改造完毕验收合格即可办理结算，每台锅炉的改造费用为固定总价/</w:t>
      </w:r>
      <w:r w:rsidR="004B52A0">
        <w:rPr>
          <w:color w:val="222222"/>
          <w:szCs w:val="21"/>
          <w:lang w:eastAsia="zh-CN"/>
        </w:rPr>
        <w:t>4</w:t>
      </w:r>
      <w:r w:rsidR="004B52A0">
        <w:rPr>
          <w:rFonts w:hint="eastAsia"/>
          <w:color w:val="222222"/>
          <w:szCs w:val="21"/>
          <w:lang w:eastAsia="zh-CN"/>
        </w:rPr>
        <w:t>。</w:t>
      </w:r>
    </w:p>
    <w:p w14:paraId="2B4C1F39" w14:textId="4EB435E8" w:rsidR="00D9692C" w:rsidRPr="00B5293C" w:rsidRDefault="00D9692C" w:rsidP="00D9692C">
      <w:pPr>
        <w:numPr>
          <w:ilvl w:val="0"/>
          <w:numId w:val="18"/>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w:t>
      </w:r>
      <w:r w:rsidR="004B52A0">
        <w:rPr>
          <w:rFonts w:hint="eastAsia"/>
          <w:color w:val="222222"/>
          <w:szCs w:val="21"/>
          <w:lang w:eastAsia="zh-CN"/>
        </w:rPr>
        <w:t>该批次改造费用</w:t>
      </w:r>
      <w:r w:rsidRPr="00B5293C">
        <w:rPr>
          <w:rFonts w:hint="eastAsia"/>
          <w:color w:val="222222"/>
          <w:szCs w:val="21"/>
          <w:lang w:eastAsia="zh-CN"/>
        </w:rPr>
        <w:t>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14:paraId="22568CB9" w14:textId="77777777" w:rsidR="00D9692C" w:rsidRPr="0058572F" w:rsidRDefault="00D9692C" w:rsidP="00D9692C">
      <w:pPr>
        <w:numPr>
          <w:ilvl w:val="0"/>
          <w:numId w:val="18"/>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Pr>
          <w:color w:val="222222"/>
          <w:szCs w:val="21"/>
          <w:lang w:eastAsia="zh-CN"/>
        </w:rPr>
        <w:t>9</w:t>
      </w:r>
      <w:r>
        <w:rPr>
          <w:rFonts w:hint="eastAsia"/>
          <w:color w:val="222222"/>
          <w:szCs w:val="21"/>
          <w:lang w:eastAsia="zh-CN"/>
        </w:rPr>
        <w:t>%增值税专用发票给甲方，甲方收到发票后15个工作日内支付相应款项。</w:t>
      </w:r>
      <w:r w:rsidRPr="0058572F">
        <w:rPr>
          <w:rFonts w:hint="eastAsia"/>
          <w:color w:val="222222"/>
          <w:szCs w:val="21"/>
          <w:lang w:eastAsia="zh-CN"/>
        </w:rPr>
        <w:t>乙方提供账户并确认该账户合法，甲方将款项按本合同约定汇入该账户。</w:t>
      </w:r>
    </w:p>
    <w:p w14:paraId="6D6165D4" w14:textId="77777777" w:rsidR="00D9692C" w:rsidRDefault="00D9692C" w:rsidP="00D9692C">
      <w:pPr>
        <w:spacing w:line="288" w:lineRule="auto"/>
        <w:ind w:firstLineChars="150" w:firstLine="330"/>
        <w:rPr>
          <w:color w:val="222222"/>
          <w:szCs w:val="21"/>
          <w:lang w:eastAsia="zh-CN"/>
        </w:rPr>
      </w:pPr>
    </w:p>
    <w:p w14:paraId="4C8C60F0" w14:textId="77777777" w:rsidR="00D9692C" w:rsidRDefault="00D9692C" w:rsidP="00D9692C">
      <w:pPr>
        <w:numPr>
          <w:ilvl w:val="0"/>
          <w:numId w:val="10"/>
        </w:numPr>
        <w:autoSpaceDE/>
        <w:autoSpaceDN/>
        <w:spacing w:line="300" w:lineRule="auto"/>
        <w:jc w:val="both"/>
        <w:rPr>
          <w:b/>
        </w:rPr>
      </w:pPr>
      <w:r>
        <w:rPr>
          <w:rFonts w:hint="eastAsia"/>
          <w:b/>
        </w:rPr>
        <w:t>施工要求</w:t>
      </w:r>
    </w:p>
    <w:p w14:paraId="406FB8D2"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14:paraId="19121DC5" w14:textId="77777777" w:rsidR="00D9692C" w:rsidRDefault="00D9692C" w:rsidP="00D9692C">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14:paraId="670CBAFF"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14:paraId="6E6EBDD2"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4、乙方于施工前应提供所用材料的质量合格证。</w:t>
      </w:r>
    </w:p>
    <w:p w14:paraId="297524CA" w14:textId="77777777" w:rsidR="00D9692C" w:rsidRDefault="00D9692C" w:rsidP="00D9692C">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14:paraId="0E112AD5"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14:paraId="43A4F1DD"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14:paraId="29DF85E0"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14:paraId="7F1FAD00"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14:paraId="7D3CD5E7"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14:paraId="21E6F754"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14:paraId="34AB2776"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14:paraId="25159A75"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14:paraId="48D34402"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14:paraId="6BE4E1D5"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14:paraId="46B891CE"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14:paraId="31BE5531"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14:paraId="6DD70BF8"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18、检修项目未按时完工，甲方可找其他承揽商完成，费用由乙方承担，并从应付给乙方的款项中扣除。</w:t>
      </w:r>
    </w:p>
    <w:p w14:paraId="6DF31AC2" w14:textId="77777777" w:rsidR="00D9692C" w:rsidRDefault="00D9692C" w:rsidP="00D9692C">
      <w:pPr>
        <w:numPr>
          <w:ilvl w:val="0"/>
          <w:numId w:val="10"/>
        </w:numPr>
        <w:autoSpaceDE/>
        <w:autoSpaceDN/>
        <w:spacing w:line="300" w:lineRule="auto"/>
        <w:jc w:val="both"/>
        <w:rPr>
          <w:b/>
          <w:lang w:eastAsia="zh-CN"/>
        </w:rPr>
      </w:pPr>
      <w:r>
        <w:rPr>
          <w:b/>
          <w:lang w:eastAsia="zh-CN"/>
        </w:rPr>
        <w:t>原材料的提供办法及规格、数量、质量</w:t>
      </w:r>
    </w:p>
    <w:p w14:paraId="22567373" w14:textId="77777777" w:rsidR="00D9692C" w:rsidRDefault="00D9692C" w:rsidP="00D9692C">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14:paraId="6997B6B3" w14:textId="77777777" w:rsidR="00D9692C" w:rsidRDefault="00D9692C" w:rsidP="00D9692C">
      <w:pPr>
        <w:spacing w:line="288" w:lineRule="auto"/>
        <w:ind w:leftChars="150" w:left="330"/>
        <w:rPr>
          <w:color w:val="222222"/>
          <w:szCs w:val="21"/>
          <w:lang w:eastAsia="zh-CN"/>
        </w:rPr>
      </w:pPr>
    </w:p>
    <w:p w14:paraId="7C48EC81" w14:textId="77777777" w:rsidR="00D9692C" w:rsidRDefault="00D9692C" w:rsidP="00D9692C">
      <w:pPr>
        <w:numPr>
          <w:ilvl w:val="0"/>
          <w:numId w:val="10"/>
        </w:numPr>
        <w:autoSpaceDE/>
        <w:autoSpaceDN/>
        <w:spacing w:line="300" w:lineRule="auto"/>
        <w:jc w:val="both"/>
        <w:rPr>
          <w:b/>
        </w:rPr>
      </w:pPr>
      <w:r>
        <w:rPr>
          <w:b/>
        </w:rPr>
        <w:t>验收标准和方法</w:t>
      </w:r>
    </w:p>
    <w:p w14:paraId="14A61E42"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14:paraId="43E37429"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14:paraId="07EC2CDA"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14:paraId="214675BA" w14:textId="77777777" w:rsidR="00D9692C" w:rsidRDefault="00D9692C" w:rsidP="00D9692C">
      <w:pPr>
        <w:spacing w:line="288" w:lineRule="auto"/>
        <w:ind w:leftChars="150" w:left="660" w:hangingChars="150" w:hanging="330"/>
        <w:rPr>
          <w:color w:val="222222"/>
          <w:szCs w:val="21"/>
          <w:lang w:eastAsia="zh-CN"/>
        </w:rPr>
      </w:pPr>
    </w:p>
    <w:p w14:paraId="271F14A6" w14:textId="77777777" w:rsidR="00D9692C" w:rsidRDefault="00D9692C" w:rsidP="00D9692C">
      <w:pPr>
        <w:numPr>
          <w:ilvl w:val="0"/>
          <w:numId w:val="10"/>
        </w:numPr>
        <w:autoSpaceDE/>
        <w:autoSpaceDN/>
        <w:spacing w:line="300" w:lineRule="auto"/>
        <w:jc w:val="both"/>
        <w:rPr>
          <w:b/>
        </w:rPr>
      </w:pPr>
      <w:r>
        <w:rPr>
          <w:rFonts w:hint="eastAsia"/>
          <w:b/>
        </w:rPr>
        <w:t>保修期及保修责任</w:t>
      </w:r>
    </w:p>
    <w:p w14:paraId="6E67E0FE" w14:textId="77777777" w:rsidR="00D9692C" w:rsidRDefault="00D9692C" w:rsidP="00D9692C">
      <w:pPr>
        <w:numPr>
          <w:ilvl w:val="0"/>
          <w:numId w:val="11"/>
        </w:numPr>
        <w:autoSpaceDE/>
        <w:autoSpaceDN/>
        <w:spacing w:line="300" w:lineRule="auto"/>
        <w:jc w:val="both"/>
        <w:rPr>
          <w:lang w:eastAsia="zh-CN"/>
        </w:rPr>
      </w:pPr>
      <w:r w:rsidRPr="00CB22BF">
        <w:rPr>
          <w:rFonts w:hint="eastAsia"/>
          <w:color w:val="222222"/>
          <w:szCs w:val="21"/>
          <w:lang w:eastAsia="zh-CN"/>
        </w:rPr>
        <w:lastRenderedPageBreak/>
        <w:t>承包人应按法律、行政法规或国家关于工程质量保修的相关规定，对交付发包人使用</w:t>
      </w:r>
      <w:r>
        <w:rPr>
          <w:rFonts w:hint="eastAsia"/>
          <w:szCs w:val="21"/>
          <w:lang w:eastAsia="zh-CN"/>
        </w:rPr>
        <w:t>的工程在质量保修期内承担质量保修责任及维修保养责任。</w:t>
      </w:r>
    </w:p>
    <w:p w14:paraId="65BA12FF" w14:textId="77777777" w:rsidR="00B25CF9" w:rsidRPr="00B25CF9" w:rsidRDefault="00B25CF9" w:rsidP="00B25CF9">
      <w:pPr>
        <w:numPr>
          <w:ilvl w:val="0"/>
          <w:numId w:val="11"/>
        </w:numPr>
        <w:autoSpaceDE/>
        <w:autoSpaceDN/>
        <w:spacing w:line="300" w:lineRule="auto"/>
        <w:jc w:val="both"/>
        <w:rPr>
          <w:color w:val="222222"/>
          <w:szCs w:val="21"/>
          <w:lang w:eastAsia="zh-CN"/>
        </w:rPr>
      </w:pPr>
      <w:r w:rsidRPr="00B25CF9">
        <w:rPr>
          <w:rFonts w:hint="eastAsia"/>
          <w:color w:val="222222"/>
          <w:szCs w:val="21"/>
          <w:lang w:eastAsia="zh-CN"/>
        </w:rPr>
        <w:t>本工程保修期为1年，自工程完工并通过甲方及有关部门验收合格之日起计。保修期内，如发现质量问题，，乙方应在甲方指定期限内修复，直至更换部件或整台设备，质保期则从维修和更换部件、设备性能验收合格之日起重新算起。。如乙方未在约定时间内修复，甲方有权自行修复或请第三方进行修复，所发生的一切费用由乙方承担，且质保期待修复合格后相应顺延。</w:t>
      </w:r>
    </w:p>
    <w:p w14:paraId="11B88189" w14:textId="77777777" w:rsidR="00D9692C" w:rsidRPr="00B25CF9" w:rsidRDefault="00D9692C" w:rsidP="00B25CF9">
      <w:pPr>
        <w:numPr>
          <w:ilvl w:val="0"/>
          <w:numId w:val="11"/>
        </w:numPr>
        <w:autoSpaceDE/>
        <w:autoSpaceDN/>
        <w:spacing w:line="300" w:lineRule="auto"/>
        <w:jc w:val="both"/>
        <w:rPr>
          <w:color w:val="222222"/>
          <w:szCs w:val="21"/>
          <w:lang w:eastAsia="zh-CN"/>
        </w:rPr>
      </w:pPr>
      <w:r w:rsidRPr="00B25CF9">
        <w:rPr>
          <w:rFonts w:hint="eastAsia"/>
          <w:color w:val="222222"/>
          <w:szCs w:val="21"/>
          <w:lang w:eastAsia="zh-CN"/>
        </w:rPr>
        <w:t>乙方指定负责本工程的维护人员及其联系方式如下，如有变更，乙方应提前</w:t>
      </w:r>
      <w:r w:rsidRPr="00B25CF9">
        <w:rPr>
          <w:color w:val="222222"/>
          <w:szCs w:val="21"/>
          <w:lang w:eastAsia="zh-CN"/>
        </w:rPr>
        <w:t>2</w:t>
      </w:r>
      <w:r w:rsidRPr="00B25CF9">
        <w:rPr>
          <w:rFonts w:hint="eastAsia"/>
          <w:color w:val="222222"/>
          <w:szCs w:val="21"/>
          <w:lang w:eastAsia="zh-CN"/>
        </w:rPr>
        <w:t>日书面通知甲方，否则甲方有权委托第三方修复，所发生的费用从保固费中扣除。</w:t>
      </w:r>
    </w:p>
    <w:p w14:paraId="6E4E1B51" w14:textId="199E6312" w:rsidR="00D9692C" w:rsidRDefault="00D9692C" w:rsidP="00D9692C">
      <w:pPr>
        <w:tabs>
          <w:tab w:val="left" w:pos="851"/>
        </w:tabs>
        <w:spacing w:line="300" w:lineRule="auto"/>
        <w:ind w:left="360" w:firstLineChars="208" w:firstLine="458"/>
        <w:rPr>
          <w:lang w:eastAsia="zh-CN"/>
        </w:rPr>
      </w:pPr>
      <w:r>
        <w:rPr>
          <w:rFonts w:hint="eastAsia"/>
          <w:lang w:eastAsia="zh-CN"/>
        </w:rPr>
        <w:t>乙方联系人：</w:t>
      </w:r>
      <w:r>
        <w:rPr>
          <w:rFonts w:hint="eastAsia"/>
          <w:u w:val="single"/>
          <w:lang w:eastAsia="zh-CN"/>
        </w:rPr>
        <w:t xml:space="preserve"> </w:t>
      </w:r>
      <w:r w:rsidR="004B52A0">
        <w:rPr>
          <w:rFonts w:hint="eastAsia"/>
          <w:u w:val="single"/>
          <w:lang w:eastAsia="zh-CN"/>
        </w:rPr>
        <w:t xml:space="preserve"> </w:t>
      </w:r>
      <w:r w:rsidR="004B52A0">
        <w:rPr>
          <w:u w:val="single"/>
          <w:lang w:eastAsia="zh-CN"/>
        </w:rPr>
        <w:t xml:space="preserve">                     </w:t>
      </w:r>
      <w:r>
        <w:rPr>
          <w:rFonts w:hint="eastAsia"/>
          <w:lang w:eastAsia="zh-CN"/>
        </w:rPr>
        <w:t>；</w:t>
      </w:r>
    </w:p>
    <w:p w14:paraId="457AD542" w14:textId="1D990851" w:rsidR="00D9692C" w:rsidRDefault="00D9692C" w:rsidP="00D9692C">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sidR="004B52A0">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14540EEF" w14:textId="12E0BD08" w:rsidR="00D9692C" w:rsidRDefault="00D9692C" w:rsidP="00D9692C">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77CDA503" w14:textId="7068861B" w:rsidR="00D9692C" w:rsidRDefault="00D9692C" w:rsidP="00D9692C">
      <w:pPr>
        <w:tabs>
          <w:tab w:val="left" w:pos="851"/>
        </w:tabs>
        <w:spacing w:line="300" w:lineRule="auto"/>
        <w:ind w:left="360" w:firstLineChars="208" w:firstLine="458"/>
        <w:rPr>
          <w:lang w:eastAsia="zh-CN"/>
        </w:rPr>
      </w:pPr>
      <w:r>
        <w:rPr>
          <w:rFonts w:hint="eastAsia"/>
          <w:lang w:eastAsia="zh-CN"/>
        </w:rPr>
        <w:t>收件邮箱：</w:t>
      </w:r>
      <w:r w:rsidRPr="00BC5F76">
        <w:rPr>
          <w:rFonts w:hint="eastAsia"/>
          <w:u w:val="single"/>
          <w:lang w:eastAsia="zh-CN"/>
        </w:rPr>
        <w:t xml:space="preserve"> </w:t>
      </w:r>
      <w:r w:rsidR="004B52A0">
        <w:rPr>
          <w:u w:val="single"/>
          <w:lang w:eastAsia="zh-CN"/>
        </w:rPr>
        <w:t xml:space="preserve">                   </w:t>
      </w:r>
      <w:r>
        <w:rPr>
          <w:rFonts w:hint="eastAsia"/>
          <w:lang w:eastAsia="zh-CN"/>
        </w:rPr>
        <w:t>；</w:t>
      </w:r>
    </w:p>
    <w:p w14:paraId="27405B27" w14:textId="16793EE3" w:rsidR="00D9692C" w:rsidRDefault="00D9692C" w:rsidP="00D9692C">
      <w:pPr>
        <w:tabs>
          <w:tab w:val="left" w:pos="851"/>
        </w:tabs>
        <w:spacing w:line="300" w:lineRule="auto"/>
        <w:ind w:left="360" w:firstLineChars="208" w:firstLine="458"/>
        <w:rPr>
          <w:lang w:eastAsia="zh-CN"/>
        </w:rPr>
      </w:pPr>
      <w:r>
        <w:rPr>
          <w:rFonts w:hint="eastAsia"/>
          <w:lang w:eastAsia="zh-CN"/>
        </w:rPr>
        <w:t>送达地址：</w:t>
      </w:r>
      <w:r w:rsidR="004B52A0">
        <w:rPr>
          <w:rFonts w:hint="eastAsia"/>
          <w:u w:val="single"/>
          <w:lang w:eastAsia="zh-CN"/>
        </w:rPr>
        <w:t xml:space="preserve"> </w:t>
      </w:r>
      <w:r w:rsidR="004B52A0">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6AF5B2C5" w14:textId="77777777" w:rsidR="00D9692C" w:rsidRDefault="00D9692C" w:rsidP="00CB22BF">
      <w:pPr>
        <w:autoSpaceDE/>
        <w:autoSpaceDN/>
        <w:spacing w:line="300" w:lineRule="auto"/>
        <w:ind w:left="360"/>
        <w:jc w:val="both"/>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6ED813F8" w14:textId="77777777" w:rsidR="00D9692C" w:rsidRPr="00B25CF9" w:rsidRDefault="00D9692C" w:rsidP="00B25CF9">
      <w:pPr>
        <w:numPr>
          <w:ilvl w:val="0"/>
          <w:numId w:val="11"/>
        </w:numPr>
        <w:autoSpaceDE/>
        <w:autoSpaceDN/>
        <w:spacing w:line="300" w:lineRule="auto"/>
        <w:jc w:val="both"/>
        <w:rPr>
          <w:color w:val="222222"/>
          <w:szCs w:val="21"/>
          <w:lang w:eastAsia="zh-CN"/>
        </w:rPr>
      </w:pPr>
      <w:r w:rsidRPr="00B25CF9">
        <w:rPr>
          <w:rFonts w:hint="eastAsia"/>
          <w:color w:val="222222"/>
          <w:szCs w:val="21"/>
          <w:lang w:eastAsia="zh-CN"/>
        </w:rPr>
        <w:t>在保修期外，如甲方就本工程有关问题委托乙方修复，乙方应按成本计费。</w:t>
      </w:r>
    </w:p>
    <w:p w14:paraId="7282FA37" w14:textId="77777777" w:rsidR="00D9692C" w:rsidRPr="00B25CF9" w:rsidRDefault="00D9692C" w:rsidP="00D9692C">
      <w:pPr>
        <w:spacing w:line="288" w:lineRule="auto"/>
        <w:ind w:leftChars="150" w:left="660" w:hangingChars="150" w:hanging="330"/>
        <w:rPr>
          <w:color w:val="222222"/>
          <w:szCs w:val="21"/>
          <w:lang w:eastAsia="zh-CN"/>
        </w:rPr>
      </w:pPr>
    </w:p>
    <w:p w14:paraId="25C60A31" w14:textId="77777777" w:rsidR="00D9692C" w:rsidRDefault="00D9692C" w:rsidP="00D9692C">
      <w:pPr>
        <w:numPr>
          <w:ilvl w:val="0"/>
          <w:numId w:val="10"/>
        </w:numPr>
        <w:autoSpaceDE/>
        <w:autoSpaceDN/>
        <w:spacing w:line="300" w:lineRule="auto"/>
        <w:jc w:val="both"/>
        <w:rPr>
          <w:b/>
        </w:rPr>
      </w:pPr>
      <w:r>
        <w:rPr>
          <w:b/>
        </w:rPr>
        <w:t>乙方的违约责任</w:t>
      </w:r>
    </w:p>
    <w:p w14:paraId="3981B72B"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14:paraId="405CBD65"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14:paraId="40DA9E30"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14:paraId="1DF370C1"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14:paraId="1F39635F"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14:paraId="77A60362"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14:paraId="36DCB892" w14:textId="77777777" w:rsidR="00D9692C" w:rsidRDefault="00D9692C" w:rsidP="00D9692C">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14:paraId="4CA17727" w14:textId="77777777" w:rsidR="00D9692C" w:rsidRDefault="00D9692C" w:rsidP="00D9692C">
      <w:pPr>
        <w:spacing w:line="288" w:lineRule="auto"/>
        <w:ind w:leftChars="150" w:left="660" w:hangingChars="150" w:hanging="330"/>
        <w:rPr>
          <w:color w:val="222222"/>
          <w:szCs w:val="21"/>
          <w:lang w:eastAsia="zh-CN"/>
        </w:rPr>
      </w:pPr>
    </w:p>
    <w:p w14:paraId="69650342" w14:textId="77777777" w:rsidR="00D9692C" w:rsidRDefault="00D9692C" w:rsidP="00D9692C">
      <w:pPr>
        <w:numPr>
          <w:ilvl w:val="0"/>
          <w:numId w:val="10"/>
        </w:numPr>
        <w:autoSpaceDE/>
        <w:autoSpaceDN/>
        <w:spacing w:line="300" w:lineRule="auto"/>
        <w:jc w:val="both"/>
        <w:rPr>
          <w:b/>
        </w:rPr>
      </w:pPr>
      <w:r>
        <w:rPr>
          <w:rFonts w:hint="eastAsia"/>
          <w:b/>
        </w:rPr>
        <w:t>甲方</w:t>
      </w:r>
      <w:r>
        <w:rPr>
          <w:b/>
        </w:rPr>
        <w:t>的违约责任</w:t>
      </w:r>
    </w:p>
    <w:p w14:paraId="633AF0FD" w14:textId="51FD91E3"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w:t>
      </w:r>
      <w:r w:rsidR="004B52A0" w:rsidRPr="004B52A0">
        <w:rPr>
          <w:rFonts w:hint="eastAsia"/>
          <w:color w:val="222222"/>
          <w:szCs w:val="21"/>
          <w:lang w:eastAsia="zh-CN"/>
        </w:rPr>
        <w:t>甲方无故逾期付款的，按照全国银行间同业拆借中心公布的贷款市场报价利率支付利息。</w:t>
      </w:r>
    </w:p>
    <w:p w14:paraId="673BF6F8"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14:paraId="027E78DD" w14:textId="77777777" w:rsidR="00D9692C" w:rsidRDefault="00D9692C" w:rsidP="00D9692C">
      <w:pPr>
        <w:spacing w:line="288" w:lineRule="auto"/>
        <w:ind w:leftChars="150" w:left="660" w:hangingChars="150" w:hanging="330"/>
        <w:rPr>
          <w:color w:val="222222"/>
          <w:szCs w:val="21"/>
          <w:lang w:eastAsia="zh-CN"/>
        </w:rPr>
      </w:pPr>
    </w:p>
    <w:p w14:paraId="48EF77EC" w14:textId="77777777" w:rsidR="00D9692C" w:rsidRDefault="00D9692C" w:rsidP="00D9692C">
      <w:pPr>
        <w:numPr>
          <w:ilvl w:val="0"/>
          <w:numId w:val="10"/>
        </w:numPr>
        <w:autoSpaceDE/>
        <w:autoSpaceDN/>
        <w:spacing w:line="300" w:lineRule="auto"/>
        <w:jc w:val="both"/>
        <w:rPr>
          <w:b/>
        </w:rPr>
      </w:pPr>
      <w:r>
        <w:rPr>
          <w:rFonts w:hint="eastAsia"/>
          <w:b/>
        </w:rPr>
        <w:t>廉洁条款</w:t>
      </w:r>
    </w:p>
    <w:p w14:paraId="25D87713" w14:textId="77777777" w:rsidR="00D9692C" w:rsidRDefault="00D9692C" w:rsidP="00D9692C">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14:paraId="7C5CD250" w14:textId="77777777" w:rsidR="00D9692C" w:rsidRDefault="00D9692C" w:rsidP="00D9692C">
      <w:pPr>
        <w:spacing w:line="300" w:lineRule="auto"/>
        <w:ind w:firstLine="360"/>
        <w:rPr>
          <w:lang w:eastAsia="zh-CN"/>
        </w:rPr>
      </w:pPr>
    </w:p>
    <w:p w14:paraId="0FFD5308" w14:textId="77777777" w:rsidR="00D9692C" w:rsidRDefault="00D9692C" w:rsidP="00D9692C">
      <w:pPr>
        <w:numPr>
          <w:ilvl w:val="0"/>
          <w:numId w:val="10"/>
        </w:numPr>
        <w:autoSpaceDE/>
        <w:autoSpaceDN/>
        <w:spacing w:line="300" w:lineRule="auto"/>
        <w:jc w:val="both"/>
      </w:pPr>
      <w:r>
        <w:rPr>
          <w:rFonts w:hint="eastAsia"/>
        </w:rPr>
        <w:t>合同的解除</w:t>
      </w:r>
    </w:p>
    <w:p w14:paraId="04671913" w14:textId="77777777" w:rsidR="00D9692C" w:rsidRDefault="00D9692C" w:rsidP="00D9692C">
      <w:pPr>
        <w:numPr>
          <w:ilvl w:val="0"/>
          <w:numId w:val="12"/>
        </w:numPr>
        <w:autoSpaceDE/>
        <w:autoSpaceDN/>
        <w:spacing w:line="300" w:lineRule="auto"/>
        <w:jc w:val="both"/>
        <w:rPr>
          <w:lang w:eastAsia="zh-CN"/>
        </w:rPr>
      </w:pPr>
      <w:r>
        <w:rPr>
          <w:rFonts w:hint="eastAsia"/>
          <w:lang w:eastAsia="zh-CN"/>
        </w:rPr>
        <w:t>乙方有下列情形之一者，甲方有权解除合同：</w:t>
      </w:r>
    </w:p>
    <w:p w14:paraId="0239A61A"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天，或甲方认为不能依限完工时。</w:t>
      </w:r>
    </w:p>
    <w:p w14:paraId="78A5EFC2"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乙方违反合同约定义务或发生变故不能履行合同时。</w:t>
      </w:r>
    </w:p>
    <w:p w14:paraId="10EBEE27"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乙方之施工材料严重不符约定标准，经两次纠正后仍达不到标准时。</w:t>
      </w:r>
    </w:p>
    <w:p w14:paraId="461BFE59"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14:paraId="3AF96E4E" w14:textId="77777777" w:rsidR="00D9692C" w:rsidRDefault="00D9692C" w:rsidP="00D9692C">
      <w:pPr>
        <w:numPr>
          <w:ilvl w:val="0"/>
          <w:numId w:val="12"/>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14:paraId="0E09753D" w14:textId="77777777" w:rsidR="00D9692C" w:rsidRDefault="00D9692C" w:rsidP="00D9692C">
      <w:pPr>
        <w:numPr>
          <w:ilvl w:val="0"/>
          <w:numId w:val="12"/>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14:paraId="1BE362E7" w14:textId="77777777" w:rsidR="00D9692C" w:rsidRDefault="00D9692C" w:rsidP="00D9692C">
      <w:pPr>
        <w:spacing w:line="300" w:lineRule="auto"/>
        <w:ind w:left="360"/>
        <w:rPr>
          <w:lang w:eastAsia="zh-CN"/>
        </w:rPr>
      </w:pPr>
    </w:p>
    <w:p w14:paraId="7D56052A" w14:textId="77777777" w:rsidR="00D9692C" w:rsidRDefault="00D9692C" w:rsidP="00D9692C">
      <w:pPr>
        <w:numPr>
          <w:ilvl w:val="0"/>
          <w:numId w:val="10"/>
        </w:numPr>
        <w:autoSpaceDE/>
        <w:autoSpaceDN/>
        <w:spacing w:line="300" w:lineRule="auto"/>
        <w:jc w:val="both"/>
      </w:pPr>
      <w:r>
        <w:rPr>
          <w:rFonts w:hint="eastAsia"/>
        </w:rPr>
        <w:t>争议解决</w:t>
      </w:r>
    </w:p>
    <w:p w14:paraId="681126DF" w14:textId="77777777" w:rsidR="00D9692C" w:rsidRDefault="00D9692C" w:rsidP="00D9692C">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14:paraId="750D3AB6" w14:textId="77777777" w:rsidR="00D9692C" w:rsidRDefault="00D9692C" w:rsidP="00D9692C">
      <w:pPr>
        <w:spacing w:line="300" w:lineRule="auto"/>
        <w:ind w:firstLine="360"/>
        <w:rPr>
          <w:lang w:eastAsia="zh-CN"/>
        </w:rPr>
      </w:pPr>
    </w:p>
    <w:p w14:paraId="17924212" w14:textId="77777777" w:rsidR="00D9692C" w:rsidRDefault="00D9692C" w:rsidP="00D9692C">
      <w:pPr>
        <w:numPr>
          <w:ilvl w:val="0"/>
          <w:numId w:val="10"/>
        </w:numPr>
        <w:autoSpaceDE/>
        <w:autoSpaceDN/>
        <w:spacing w:line="300" w:lineRule="auto"/>
        <w:jc w:val="both"/>
      </w:pPr>
      <w:r>
        <w:rPr>
          <w:rFonts w:hint="eastAsia"/>
        </w:rPr>
        <w:t>附则</w:t>
      </w:r>
    </w:p>
    <w:p w14:paraId="60FD5A05" w14:textId="77777777" w:rsidR="00D9692C" w:rsidRDefault="00D9692C" w:rsidP="00D9692C">
      <w:pPr>
        <w:numPr>
          <w:ilvl w:val="0"/>
          <w:numId w:val="14"/>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72735578" w14:textId="77777777" w:rsidR="00D9692C" w:rsidRDefault="00D9692C" w:rsidP="00D9692C">
      <w:pPr>
        <w:numPr>
          <w:ilvl w:val="0"/>
          <w:numId w:val="14"/>
        </w:numPr>
        <w:autoSpaceDE/>
        <w:autoSpaceDN/>
        <w:spacing w:line="300" w:lineRule="auto"/>
        <w:jc w:val="both"/>
        <w:rPr>
          <w:lang w:eastAsia="zh-CN"/>
        </w:rPr>
      </w:pPr>
      <w:r>
        <w:rPr>
          <w:rFonts w:hint="eastAsia"/>
          <w:lang w:eastAsia="zh-CN"/>
        </w:rPr>
        <w:t>本合同经双方加盖公章后立即生效。</w:t>
      </w:r>
    </w:p>
    <w:p w14:paraId="4DA2CCC3" w14:textId="77777777" w:rsidR="00D9692C" w:rsidRDefault="00D9692C" w:rsidP="00D9692C">
      <w:pPr>
        <w:numPr>
          <w:ilvl w:val="0"/>
          <w:numId w:val="14"/>
        </w:numPr>
        <w:autoSpaceDE/>
        <w:autoSpaceDN/>
        <w:spacing w:line="300" w:lineRule="auto"/>
        <w:jc w:val="both"/>
        <w:rPr>
          <w:lang w:eastAsia="zh-CN"/>
        </w:rPr>
      </w:pPr>
      <w:r>
        <w:rPr>
          <w:rFonts w:hint="eastAsia"/>
          <w:lang w:eastAsia="zh-CN"/>
        </w:rPr>
        <w:t>本合同项下的任何权利义务，未经一方书面同意，任何一方均不得转让。</w:t>
      </w:r>
    </w:p>
    <w:p w14:paraId="79962B87" w14:textId="77777777" w:rsidR="00D9692C" w:rsidRDefault="00D9692C" w:rsidP="00D9692C">
      <w:pPr>
        <w:numPr>
          <w:ilvl w:val="0"/>
          <w:numId w:val="14"/>
        </w:numPr>
        <w:autoSpaceDE/>
        <w:autoSpaceDN/>
        <w:spacing w:line="300" w:lineRule="auto"/>
        <w:jc w:val="both"/>
        <w:rPr>
          <w:lang w:eastAsia="zh-CN"/>
        </w:rPr>
      </w:pPr>
      <w:r>
        <w:rPr>
          <w:rFonts w:hint="eastAsia"/>
          <w:lang w:eastAsia="zh-CN"/>
        </w:rPr>
        <w:t>合同一式6份，甲方执4份，乙方执2份，具有同等法律效力。</w:t>
      </w:r>
    </w:p>
    <w:p w14:paraId="1110E051" w14:textId="77777777" w:rsidR="00D9692C" w:rsidRDefault="00D9692C" w:rsidP="00D9692C">
      <w:pPr>
        <w:spacing w:line="300" w:lineRule="auto"/>
        <w:rPr>
          <w:b/>
          <w:lang w:eastAsia="zh-CN"/>
        </w:rPr>
      </w:pPr>
    </w:p>
    <w:p w14:paraId="4F7A4A15" w14:textId="77777777" w:rsidR="00D9692C" w:rsidRDefault="00D9692C" w:rsidP="00D9692C">
      <w:pPr>
        <w:spacing w:line="300" w:lineRule="auto"/>
        <w:rPr>
          <w:b/>
          <w:lang w:eastAsia="zh-CN"/>
        </w:rPr>
      </w:pPr>
      <w:r>
        <w:rPr>
          <w:rFonts w:hint="eastAsia"/>
          <w:b/>
          <w:lang w:eastAsia="zh-CN"/>
        </w:rPr>
        <w:t>合同附件：</w:t>
      </w:r>
    </w:p>
    <w:p w14:paraId="2178EC7C" w14:textId="77777777" w:rsidR="00D9692C" w:rsidRDefault="00D9692C" w:rsidP="00D9692C">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14:paraId="37151741" w14:textId="71F2B001" w:rsidR="00D9692C" w:rsidRDefault="00D9692C" w:rsidP="00D9692C">
      <w:pPr>
        <w:spacing w:line="300" w:lineRule="auto"/>
        <w:rPr>
          <w:color w:val="000000"/>
          <w:szCs w:val="21"/>
          <w:lang w:eastAsia="zh-CN"/>
        </w:rPr>
      </w:pPr>
      <w:r>
        <w:rPr>
          <w:color w:val="000000"/>
          <w:szCs w:val="21"/>
          <w:lang w:eastAsia="zh-CN"/>
        </w:rPr>
        <w:lastRenderedPageBreak/>
        <w:t>附件</w:t>
      </w:r>
      <w:r>
        <w:rPr>
          <w:rFonts w:hint="eastAsia"/>
          <w:color w:val="000000"/>
          <w:szCs w:val="21"/>
          <w:lang w:eastAsia="zh-CN"/>
        </w:rPr>
        <w:t>2：</w:t>
      </w:r>
      <w:r>
        <w:rPr>
          <w:color w:val="000000"/>
          <w:szCs w:val="21"/>
          <w:lang w:eastAsia="zh-CN"/>
        </w:rPr>
        <w:t>技术</w:t>
      </w:r>
      <w:r w:rsidR="00595454">
        <w:rPr>
          <w:rFonts w:hint="eastAsia"/>
          <w:color w:val="000000"/>
          <w:szCs w:val="21"/>
          <w:lang w:eastAsia="zh-CN"/>
        </w:rPr>
        <w:t>规范</w:t>
      </w:r>
      <w:r w:rsidR="00595454">
        <w:rPr>
          <w:color w:val="000000"/>
          <w:szCs w:val="21"/>
          <w:lang w:eastAsia="zh-CN"/>
        </w:rPr>
        <w:t>书</w:t>
      </w:r>
    </w:p>
    <w:p w14:paraId="6562164E" w14:textId="23884D85" w:rsidR="00D9692C" w:rsidRDefault="00D9692C" w:rsidP="00D9692C">
      <w:pPr>
        <w:spacing w:line="300" w:lineRule="auto"/>
        <w:rPr>
          <w:u w:val="single"/>
          <w:lang w:eastAsia="zh-CN"/>
        </w:rPr>
      </w:pPr>
      <w:r>
        <w:rPr>
          <w:rFonts w:hint="eastAsia"/>
          <w:lang w:eastAsia="zh-CN"/>
        </w:rPr>
        <w:t>合同订立时间：</w:t>
      </w:r>
      <w:r>
        <w:rPr>
          <w:u w:val="single"/>
          <w:lang w:eastAsia="zh-CN"/>
        </w:rPr>
        <w:t xml:space="preserve"> 202</w:t>
      </w:r>
      <w:r w:rsidR="00595454">
        <w:rPr>
          <w:u w:val="single"/>
          <w:lang w:eastAsia="zh-CN"/>
        </w:rPr>
        <w:t>1</w:t>
      </w:r>
      <w:r>
        <w:rPr>
          <w:rFonts w:hint="eastAsia"/>
          <w:lang w:eastAsia="zh-CN"/>
        </w:rPr>
        <w:t>年</w:t>
      </w:r>
      <w:r>
        <w:rPr>
          <w:rFonts w:hint="eastAsia"/>
          <w:u w:val="single"/>
          <w:lang w:eastAsia="zh-CN"/>
        </w:rPr>
        <w:t xml:space="preserve"> </w:t>
      </w:r>
      <w:r w:rsidR="00595454">
        <w:rPr>
          <w:u w:val="single"/>
          <w:lang w:eastAsia="zh-CN"/>
        </w:rPr>
        <w:t>4</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14:paraId="7EFE88B2" w14:textId="77777777" w:rsidR="00D9692C" w:rsidRDefault="00D9692C" w:rsidP="00D9692C">
      <w:pPr>
        <w:spacing w:line="300" w:lineRule="auto"/>
        <w:rPr>
          <w:lang w:eastAsia="zh-CN"/>
        </w:rPr>
      </w:pPr>
      <w:r>
        <w:rPr>
          <w:rFonts w:hint="eastAsia"/>
          <w:lang w:eastAsia="zh-CN"/>
        </w:rPr>
        <w:t>合同订立地点：漳州古雷</w:t>
      </w:r>
    </w:p>
    <w:p w14:paraId="05CF171E" w14:textId="77777777" w:rsidR="00D9692C" w:rsidRDefault="00D9692C" w:rsidP="00D9692C">
      <w:pPr>
        <w:spacing w:line="400" w:lineRule="exact"/>
        <w:ind w:right="-514"/>
        <w:rPr>
          <w:lang w:eastAsia="zh-CN"/>
        </w:rPr>
      </w:pPr>
    </w:p>
    <w:p w14:paraId="74B69683" w14:textId="77777777" w:rsidR="00D9692C" w:rsidRDefault="00D9692C" w:rsidP="00D9692C">
      <w:pPr>
        <w:spacing w:line="400" w:lineRule="exact"/>
        <w:ind w:right="-514"/>
        <w:rPr>
          <w:lang w:eastAsia="zh-CN"/>
        </w:rPr>
      </w:pPr>
    </w:p>
    <w:p w14:paraId="1BB91DC6" w14:textId="77777777" w:rsidR="00D9692C" w:rsidRDefault="00D9692C" w:rsidP="00D9692C">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14:paraId="27B7E3E9" w14:textId="77777777" w:rsidR="00D9692C" w:rsidRDefault="00D9692C" w:rsidP="00D9692C">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14:paraId="54AF3736" w14:textId="77777777" w:rsidR="00D9692C" w:rsidRDefault="00D9692C" w:rsidP="00D9692C">
      <w:pPr>
        <w:spacing w:line="440" w:lineRule="exact"/>
        <w:ind w:firstLineChars="443" w:firstLine="1063"/>
        <w:rPr>
          <w:sz w:val="24"/>
          <w:lang w:eastAsia="zh-CN"/>
        </w:rPr>
      </w:pPr>
      <w:r>
        <w:rPr>
          <w:rFonts w:hint="eastAsia"/>
          <w:sz w:val="24"/>
          <w:lang w:eastAsia="zh-CN"/>
        </w:rPr>
        <w:t>授权代表：</w:t>
      </w:r>
    </w:p>
    <w:p w14:paraId="60E5FD17" w14:textId="77777777" w:rsidR="00D9692C" w:rsidRDefault="00D9692C" w:rsidP="00D9692C">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14:paraId="722B3976" w14:textId="77777777" w:rsidR="00D9692C" w:rsidRDefault="00D9692C" w:rsidP="00D9692C">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14:paraId="7F486976" w14:textId="77777777" w:rsidR="00D9692C" w:rsidRDefault="00D9692C" w:rsidP="00D9692C">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14:paraId="1802CEFA" w14:textId="77777777" w:rsidR="00D9692C" w:rsidRDefault="00D9692C" w:rsidP="00D9692C">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14:paraId="3ECB1115" w14:textId="77777777" w:rsidR="00D9692C" w:rsidRDefault="00D9692C" w:rsidP="00D9692C">
      <w:pPr>
        <w:spacing w:line="440" w:lineRule="exact"/>
        <w:ind w:firstLineChars="443" w:firstLine="1063"/>
        <w:rPr>
          <w:sz w:val="24"/>
          <w:u w:val="single"/>
          <w:lang w:eastAsia="zh-CN"/>
        </w:rPr>
      </w:pPr>
    </w:p>
    <w:p w14:paraId="0F5B1851" w14:textId="77777777" w:rsidR="00D9692C" w:rsidRDefault="00D9692C" w:rsidP="00D9692C">
      <w:pPr>
        <w:spacing w:line="440" w:lineRule="exact"/>
        <w:ind w:firstLineChars="443" w:firstLine="1063"/>
        <w:rPr>
          <w:sz w:val="24"/>
          <w:lang w:eastAsia="zh-CN"/>
        </w:rPr>
      </w:pPr>
    </w:p>
    <w:p w14:paraId="34C08C0E" w14:textId="77777777" w:rsidR="00D9692C" w:rsidRDefault="00D9692C" w:rsidP="00D9692C">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59C9CA81" w14:textId="77777777" w:rsidR="00D9692C" w:rsidRDefault="00D9692C" w:rsidP="00D9692C">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14:paraId="2D6A9367" w14:textId="77777777" w:rsidR="00D9692C" w:rsidRDefault="00D9692C" w:rsidP="00D9692C">
      <w:pPr>
        <w:spacing w:line="440" w:lineRule="exact"/>
        <w:ind w:firstLineChars="443" w:firstLine="1063"/>
        <w:rPr>
          <w:sz w:val="24"/>
          <w:lang w:eastAsia="zh-CN"/>
        </w:rPr>
      </w:pPr>
      <w:r>
        <w:rPr>
          <w:rFonts w:hint="eastAsia"/>
          <w:sz w:val="24"/>
          <w:lang w:eastAsia="zh-CN"/>
        </w:rPr>
        <w:t>授权代表：</w:t>
      </w:r>
    </w:p>
    <w:p w14:paraId="6CA59668" w14:textId="77777777" w:rsidR="00D9692C" w:rsidRDefault="00D9692C" w:rsidP="00D9692C">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2787F245" w14:textId="77777777" w:rsidR="00D9692C" w:rsidRDefault="00D9692C" w:rsidP="00D9692C">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14:paraId="2565F67E" w14:textId="77777777" w:rsidR="00D9692C" w:rsidRDefault="00D9692C" w:rsidP="00D9692C">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14:paraId="53AE06CE" w14:textId="77777777" w:rsidR="00D9692C" w:rsidRDefault="00D9692C" w:rsidP="00D9692C">
      <w:pPr>
        <w:spacing w:line="440" w:lineRule="exact"/>
        <w:ind w:firstLineChars="443" w:firstLine="1063"/>
        <w:rPr>
          <w:sz w:val="24"/>
          <w:lang w:eastAsia="zh-CN"/>
        </w:rPr>
      </w:pPr>
      <w:r>
        <w:rPr>
          <w:rFonts w:hint="eastAsia"/>
          <w:sz w:val="24"/>
          <w:lang w:eastAsia="zh-CN"/>
        </w:rPr>
        <w:t>承包人提供的合法账户：</w:t>
      </w:r>
    </w:p>
    <w:p w14:paraId="5647EE2B" w14:textId="77777777" w:rsidR="00D9692C" w:rsidRDefault="00D9692C" w:rsidP="00D9692C">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2088BF97" w14:textId="77777777" w:rsidR="00D9692C" w:rsidRDefault="00D9692C" w:rsidP="00D9692C">
      <w:pPr>
        <w:spacing w:line="440" w:lineRule="exact"/>
        <w:ind w:firstLineChars="443" w:firstLine="1063"/>
        <w:rPr>
          <w:sz w:val="24"/>
          <w:lang w:eastAsia="zh-CN"/>
        </w:rPr>
      </w:pPr>
      <w:r>
        <w:rPr>
          <w:rFonts w:hint="eastAsia"/>
          <w:sz w:val="24"/>
          <w:lang w:eastAsia="zh-CN"/>
        </w:rPr>
        <w:t>帐号：</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14:paraId="392AC0C6" w14:textId="77777777" w:rsidR="00D9692C" w:rsidRDefault="00D9692C" w:rsidP="00D9692C">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38323942" w14:textId="77777777" w:rsidR="00D9692C" w:rsidRDefault="00D9692C" w:rsidP="00D9692C">
      <w:pPr>
        <w:rPr>
          <w:lang w:eastAsia="zh-CN"/>
        </w:rPr>
      </w:pPr>
    </w:p>
    <w:p w14:paraId="79CB5DD5" w14:textId="77777777" w:rsidR="00D9692C" w:rsidRDefault="00D9692C" w:rsidP="00D9692C">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附件1：</w:t>
      </w:r>
    </w:p>
    <w:p w14:paraId="4217AEF3" w14:textId="77777777" w:rsidR="00AB1E34" w:rsidRPr="0063575E" w:rsidRDefault="00AB1E34" w:rsidP="00AB1E34">
      <w:pPr>
        <w:pStyle w:val="a7"/>
        <w:spacing w:afterLines="150" w:after="36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219F7F10" w14:textId="77777777" w:rsidR="00AB1E34" w:rsidRDefault="00AB1E34" w:rsidP="00AB1E34">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14:paraId="7EDA5A08" w14:textId="376D1AE5" w:rsidR="00AB1E34" w:rsidRPr="008F58ED" w:rsidRDefault="00AB1E34" w:rsidP="00AB1E34">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9BCE137" w14:textId="309E97CD" w:rsidR="00AB1E34" w:rsidRDefault="00AB1E34" w:rsidP="00AB1E34">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asciiTheme="minorEastAsia" w:eastAsiaTheme="minorEastAsia" w:hAnsiTheme="minorEastAsia" w:hint="eastAsia"/>
          <w:szCs w:val="21"/>
          <w:lang w:eastAsia="zh-CN"/>
        </w:rPr>
        <w:t>腾龙芳烃（漳州）有限公司热电厂锅炉渣仓排渣系统改造施工承包合同，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1C35AFA6" w14:textId="77777777" w:rsidR="00AB1E34" w:rsidRDefault="00AB1E34" w:rsidP="00AB1E3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4581A94E" w14:textId="2FCBC1E3"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甲方有权对乙方的资质进行审查，确认其符合且具备进厂条件，方可进厂施工。</w:t>
      </w:r>
    </w:p>
    <w:p w14:paraId="52B5B4A5" w14:textId="36DA00D9"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甲方有权要求乙方维护好甲方相关的安全环保设施、设备和器材。</w:t>
      </w:r>
    </w:p>
    <w:p w14:paraId="1FDFEF51" w14:textId="645F6770"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6CECB3F1" w14:textId="3B100F07"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7B97F6CD" w14:textId="721D4320"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甲方有权对乙方不服从管理和严重违章者，驱除施工现场。</w:t>
      </w:r>
    </w:p>
    <w:p w14:paraId="1449EB99" w14:textId="67A51CAE"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甲方负责对乙方进行厂级和部门级安全培训教育和考核，考核合格方可办理入厂手续。</w:t>
      </w:r>
    </w:p>
    <w:p w14:paraId="6FDDEE50" w14:textId="444A3B5E"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3E7080E1" w14:textId="6ED45E29"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08C3E967" w14:textId="642D4301"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甲方在开工前必须对乙方进行全面的安全技术及文明施工交底。</w:t>
      </w:r>
    </w:p>
    <w:p w14:paraId="5EDDC45F" w14:textId="77777777" w:rsidR="00AB1E34" w:rsidRPr="0063575E" w:rsidRDefault="00AB1E34" w:rsidP="00AB1E3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7CC353F0" w14:textId="6D182A1E"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C781FD0" w14:textId="5314A96C"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乙方有权对甲方安全管理工作提出合理化建议或改进措施。</w:t>
      </w:r>
    </w:p>
    <w:p w14:paraId="576951B1" w14:textId="5AB47D0F"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乙方对甲方管理人员违章指挥、强令冒险作业、有权拒绝执行。对打击和报复行为有权</w:t>
      </w:r>
      <w:r w:rsidRPr="00AB1E34">
        <w:rPr>
          <w:rFonts w:hint="eastAsia"/>
          <w:szCs w:val="21"/>
          <w:lang w:eastAsia="zh-CN"/>
        </w:rPr>
        <w:lastRenderedPageBreak/>
        <w:t xml:space="preserve">向上级和有关部门汇报。 </w:t>
      </w:r>
    </w:p>
    <w:p w14:paraId="7E6FD920" w14:textId="592E86B5"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23E99B0F" w14:textId="68F2BAEC"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53EE60CB" w14:textId="42F9E286" w:rsidR="00AB1E34" w:rsidRPr="0063575E"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7B043D7C" w14:textId="07741303"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6CB7B3E8" w14:textId="0B0A15E3"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5E7DC0D8" w14:textId="1CF656FF"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195BF829" w14:textId="22FF15FE"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84C00A0" w14:textId="2EFB7E87"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16C1021F" w14:textId="0131BEF0"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057B2CD1" w14:textId="6C76B202"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61730153" w14:textId="2097F91B" w:rsidR="00AB1E34" w:rsidRPr="00AB1E34" w:rsidRDefault="00AB1E34" w:rsidP="00AB1E34">
      <w:pPr>
        <w:pStyle w:val="aa"/>
        <w:numPr>
          <w:ilvl w:val="0"/>
          <w:numId w:val="23"/>
        </w:numPr>
        <w:autoSpaceDE/>
        <w:autoSpaceDN/>
        <w:spacing w:before="0" w:line="360" w:lineRule="auto"/>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1406BE39" w14:textId="013C41ED"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lastRenderedPageBreak/>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61BC47DA" w14:textId="7FB9CEA7"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F1D6A6A" w14:textId="1639C74C"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6880D6A" w14:textId="419F598B"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5C77A274" w14:textId="193B0669"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4A01B39" w14:textId="0871A69E"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3D4146CE" w14:textId="0B119EEB" w:rsidR="00AB1E34" w:rsidRPr="00AB1E34" w:rsidRDefault="00AB1E34" w:rsidP="00AB1E34">
      <w:pPr>
        <w:pStyle w:val="aa"/>
        <w:numPr>
          <w:ilvl w:val="0"/>
          <w:numId w:val="23"/>
        </w:numPr>
        <w:autoSpaceDE/>
        <w:autoSpaceDN/>
        <w:spacing w:before="0" w:line="360" w:lineRule="auto"/>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0C46124C" w14:textId="3E0A5498"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738AFB1" w14:textId="77777777" w:rsidR="00AB1E34" w:rsidRDefault="00AB1E34" w:rsidP="00AB1E34">
      <w:pPr>
        <w:spacing w:line="360" w:lineRule="auto"/>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4B92172" w14:textId="77777777" w:rsidR="00AB1E34" w:rsidRPr="00B118A4" w:rsidRDefault="00AB1E34" w:rsidP="00AB1E34">
      <w:pPr>
        <w:pStyle w:val="aa"/>
        <w:numPr>
          <w:ilvl w:val="0"/>
          <w:numId w:val="24"/>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14:paraId="5D44EDE6" w14:textId="617EB104"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lastRenderedPageBreak/>
        <w:t>发生安全事故时，甲乙双方均有抢险、救灾的义务，所发生的费用由责任方承担。</w:t>
      </w:r>
    </w:p>
    <w:p w14:paraId="38678871" w14:textId="5459D978" w:rsidR="00AB1E34" w:rsidRPr="00AB1E34" w:rsidRDefault="00AB1E34" w:rsidP="00AB1E34">
      <w:pPr>
        <w:pStyle w:val="aa"/>
        <w:numPr>
          <w:ilvl w:val="0"/>
          <w:numId w:val="24"/>
        </w:numPr>
        <w:autoSpaceDE/>
        <w:autoSpaceDN/>
        <w:spacing w:before="0" w:line="360" w:lineRule="auto"/>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6EA2280" w14:textId="764B8C5C"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甲方违约造成的事故，甲方承担全部责任，并按规定追究有关人员责任及上报。</w:t>
      </w:r>
    </w:p>
    <w:p w14:paraId="0F3A8555" w14:textId="15F8A378"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5319D908" w14:textId="7EA3E205"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21A7E8DE" w14:textId="7022D931"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419D41C6" w14:textId="77777777" w:rsidR="00AB1E34" w:rsidRPr="0063575E" w:rsidRDefault="00AB1E34" w:rsidP="00AB1E3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14:paraId="48F11A74" w14:textId="6030648D" w:rsidR="00AB1E34" w:rsidRPr="00AB1E34" w:rsidRDefault="00AB1E34" w:rsidP="00AB1E34">
      <w:pPr>
        <w:pStyle w:val="aa"/>
        <w:autoSpaceDE/>
        <w:autoSpaceDN/>
        <w:spacing w:before="0" w:line="360" w:lineRule="auto"/>
        <w:ind w:left="-37" w:firstLine="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64909F97" w14:textId="77777777" w:rsidR="00AB1E34" w:rsidRPr="0063575E" w:rsidRDefault="00AB1E34" w:rsidP="00AB1E3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14:paraId="1B4760B0" w14:textId="77777777" w:rsidR="00AB1E34" w:rsidRPr="0063575E" w:rsidRDefault="00AB1E34" w:rsidP="00AB1E3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14:paraId="1C550AF1" w14:textId="77777777" w:rsidR="00AB1E34" w:rsidRPr="0063575E" w:rsidRDefault="00AB1E34" w:rsidP="00AB1E3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14:paraId="05919293" w14:textId="77777777" w:rsidR="00AB1E34" w:rsidRPr="0063575E" w:rsidRDefault="00AB1E34" w:rsidP="00AB1E34">
      <w:pPr>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14:paraId="3CB0CEC5" w14:textId="77777777" w:rsidR="00AB1E34" w:rsidRPr="00BD491B" w:rsidRDefault="00AB1E34" w:rsidP="00AB1E34">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2326D81B" w14:textId="77777777" w:rsidR="00AB1E34" w:rsidRDefault="00AB1E34" w:rsidP="00AB1E34">
      <w:pPr>
        <w:spacing w:line="276" w:lineRule="auto"/>
        <w:ind w:leftChars="-339" w:left="-550" w:hangingChars="89" w:hanging="196"/>
        <w:rPr>
          <w:szCs w:val="21"/>
          <w:lang w:eastAsia="zh-CN"/>
        </w:rPr>
      </w:pPr>
    </w:p>
    <w:p w14:paraId="243D36C3" w14:textId="77777777" w:rsidR="00AB1E34" w:rsidRPr="0063575E" w:rsidRDefault="00AB1E34" w:rsidP="00AB1E34">
      <w:pPr>
        <w:spacing w:line="276" w:lineRule="auto"/>
        <w:ind w:leftChars="-339" w:left="-550" w:hangingChars="89" w:hanging="196"/>
        <w:rPr>
          <w:szCs w:val="21"/>
          <w:lang w:eastAsia="zh-CN"/>
        </w:rPr>
      </w:pPr>
      <w:r w:rsidRPr="0063575E">
        <w:rPr>
          <w:rFonts w:hint="eastAsia"/>
          <w:szCs w:val="21"/>
          <w:lang w:eastAsia="zh-CN"/>
        </w:rPr>
        <w:t>甲方 (章)：                                  乙方(章)：</w:t>
      </w:r>
    </w:p>
    <w:p w14:paraId="5B6A9E18" w14:textId="77777777" w:rsidR="00AB1E34" w:rsidRDefault="00AB1E34" w:rsidP="00AB1E34">
      <w:pPr>
        <w:spacing w:line="276" w:lineRule="auto"/>
        <w:rPr>
          <w:szCs w:val="21"/>
          <w:lang w:eastAsia="zh-CN"/>
        </w:rPr>
      </w:pPr>
    </w:p>
    <w:p w14:paraId="243FF4F5" w14:textId="77777777" w:rsidR="00AB1E34" w:rsidRPr="0063575E" w:rsidRDefault="00AB1E34" w:rsidP="00AB1E34">
      <w:pPr>
        <w:spacing w:line="276" w:lineRule="auto"/>
        <w:rPr>
          <w:szCs w:val="21"/>
          <w:lang w:eastAsia="zh-CN"/>
        </w:rPr>
      </w:pPr>
    </w:p>
    <w:p w14:paraId="44A5269B" w14:textId="77777777" w:rsidR="00AB1E34" w:rsidRPr="0063575E" w:rsidRDefault="00AB1E34" w:rsidP="00AB1E34">
      <w:pPr>
        <w:spacing w:line="276" w:lineRule="auto"/>
        <w:ind w:leftChars="-339" w:left="-550" w:hangingChars="89" w:hanging="196"/>
        <w:rPr>
          <w:szCs w:val="21"/>
        </w:rPr>
      </w:pPr>
      <w:r w:rsidRPr="0063575E">
        <w:rPr>
          <w:rFonts w:hint="eastAsia"/>
          <w:szCs w:val="21"/>
        </w:rPr>
        <w:t>法人代表:                                     法人代表:</w:t>
      </w:r>
    </w:p>
    <w:p w14:paraId="0EC6ECB7" w14:textId="77777777" w:rsidR="00AB1E34" w:rsidRDefault="00AB1E34" w:rsidP="00AB1E34">
      <w:pPr>
        <w:spacing w:line="276" w:lineRule="auto"/>
        <w:rPr>
          <w:szCs w:val="21"/>
        </w:rPr>
      </w:pPr>
    </w:p>
    <w:p w14:paraId="0073EB3F" w14:textId="77777777" w:rsidR="00AB1E34" w:rsidRPr="00B118A4" w:rsidRDefault="00AB1E34" w:rsidP="00AB1E34">
      <w:pPr>
        <w:spacing w:line="276" w:lineRule="auto"/>
        <w:rPr>
          <w:szCs w:val="21"/>
        </w:rPr>
      </w:pPr>
    </w:p>
    <w:p w14:paraId="7A147D4A" w14:textId="77777777" w:rsidR="00AB1E34" w:rsidRPr="0063575E" w:rsidRDefault="00AB1E34" w:rsidP="00AB1E34">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14:paraId="7F1782EE" w14:textId="77777777" w:rsidR="00AB1E34" w:rsidRPr="0063575E" w:rsidRDefault="00AB1E34" w:rsidP="00AB1E34">
      <w:pPr>
        <w:spacing w:line="276" w:lineRule="auto"/>
        <w:rPr>
          <w:szCs w:val="21"/>
          <w:lang w:eastAsia="zh-CN"/>
        </w:rPr>
      </w:pPr>
    </w:p>
    <w:p w14:paraId="5773A005" w14:textId="77777777" w:rsidR="00AB1E34" w:rsidRDefault="00AB1E34" w:rsidP="00AB1E34">
      <w:pPr>
        <w:spacing w:line="276" w:lineRule="auto"/>
        <w:ind w:leftChars="-339" w:left="-550" w:hangingChars="89" w:hanging="196"/>
        <w:rPr>
          <w:szCs w:val="21"/>
          <w:lang w:eastAsia="zh-CN"/>
        </w:rPr>
      </w:pPr>
    </w:p>
    <w:p w14:paraId="09CED0A9" w14:textId="77777777" w:rsidR="00AB1E34" w:rsidRPr="0063575E" w:rsidRDefault="00AB1E34" w:rsidP="00AB1E34">
      <w:pPr>
        <w:spacing w:line="276" w:lineRule="auto"/>
        <w:ind w:leftChars="-339" w:left="-550" w:hangingChars="89" w:hanging="196"/>
        <w:rPr>
          <w:szCs w:val="21"/>
          <w:lang w:eastAsia="zh-CN"/>
        </w:rPr>
      </w:pPr>
      <w:r w:rsidRPr="0063575E">
        <w:rPr>
          <w:rFonts w:hint="eastAsia"/>
          <w:szCs w:val="21"/>
          <w:lang w:eastAsia="zh-CN"/>
        </w:rPr>
        <w:t>签定日期：    年    月    日                   年    月    日</w:t>
      </w:r>
    </w:p>
    <w:p w14:paraId="38C11041" w14:textId="5E4B1DC5" w:rsidR="00066886" w:rsidRDefault="00066886">
      <w:pPr>
        <w:pStyle w:val="10"/>
        <w:rPr>
          <w:sz w:val="28"/>
          <w:szCs w:val="28"/>
        </w:rPr>
      </w:pPr>
      <w:r w:rsidRPr="00066886">
        <w:rPr>
          <w:rFonts w:hint="eastAsia"/>
          <w:sz w:val="28"/>
          <w:szCs w:val="28"/>
        </w:rPr>
        <w:lastRenderedPageBreak/>
        <w:t>附件</w:t>
      </w:r>
      <w:r w:rsidRPr="00066886">
        <w:rPr>
          <w:sz w:val="28"/>
          <w:szCs w:val="28"/>
        </w:rPr>
        <w:t>2</w:t>
      </w:r>
      <w:r w:rsidRPr="00066886">
        <w:rPr>
          <w:rFonts w:hint="eastAsia"/>
          <w:sz w:val="28"/>
          <w:szCs w:val="28"/>
        </w:rPr>
        <w:t>、</w:t>
      </w:r>
    </w:p>
    <w:p w14:paraId="69C0EA21" w14:textId="77777777" w:rsidR="00066886" w:rsidRDefault="00066886">
      <w:pPr>
        <w:pStyle w:val="10"/>
        <w:rPr>
          <w:sz w:val="28"/>
          <w:szCs w:val="28"/>
        </w:rPr>
      </w:pPr>
    </w:p>
    <w:p w14:paraId="28E2F684" w14:textId="77777777" w:rsidR="00066886" w:rsidRPr="00066886" w:rsidRDefault="00066886">
      <w:pPr>
        <w:pStyle w:val="10"/>
        <w:rPr>
          <w:sz w:val="28"/>
          <w:szCs w:val="28"/>
        </w:rPr>
      </w:pPr>
    </w:p>
    <w:p w14:paraId="644A6DAA" w14:textId="2617E977" w:rsidR="00066886" w:rsidRPr="00066886" w:rsidRDefault="00066886" w:rsidP="00066886">
      <w:pPr>
        <w:spacing w:line="360" w:lineRule="auto"/>
        <w:jc w:val="center"/>
        <w:rPr>
          <w:b/>
          <w:color w:val="000000"/>
          <w:sz w:val="56"/>
          <w:szCs w:val="72"/>
          <w:lang w:eastAsia="zh-CN"/>
        </w:rPr>
      </w:pPr>
      <w:r w:rsidRPr="00066886">
        <w:rPr>
          <w:rFonts w:hint="eastAsia"/>
          <w:b/>
          <w:color w:val="000000"/>
          <w:kern w:val="2"/>
          <w:sz w:val="44"/>
          <w:szCs w:val="36"/>
          <w:lang w:eastAsia="zh-CN"/>
        </w:rPr>
        <w:t>腾龙芳烃（漳州）有限公司热电厂</w:t>
      </w:r>
      <w:r>
        <w:rPr>
          <w:rFonts w:hint="eastAsia"/>
          <w:b/>
          <w:color w:val="000000"/>
          <w:kern w:val="2"/>
          <w:sz w:val="44"/>
          <w:szCs w:val="36"/>
          <w:lang w:eastAsia="zh-CN"/>
        </w:rPr>
        <w:t>渣仓排渣系统改造</w:t>
      </w:r>
    </w:p>
    <w:p w14:paraId="165E06E6" w14:textId="77777777" w:rsidR="00066886" w:rsidRDefault="00066886" w:rsidP="00066886">
      <w:pPr>
        <w:snapToGrid w:val="0"/>
        <w:rPr>
          <w:b/>
          <w:color w:val="000000"/>
          <w:sz w:val="56"/>
          <w:szCs w:val="56"/>
          <w:lang w:eastAsia="zh-CN"/>
        </w:rPr>
      </w:pPr>
    </w:p>
    <w:p w14:paraId="55F77637" w14:textId="77777777" w:rsidR="00066886" w:rsidRDefault="00066886" w:rsidP="00066886">
      <w:pPr>
        <w:pStyle w:val="10"/>
      </w:pPr>
    </w:p>
    <w:p w14:paraId="117EFC57" w14:textId="77777777" w:rsidR="00066886" w:rsidRPr="00066886" w:rsidRDefault="00066886" w:rsidP="00066886">
      <w:pPr>
        <w:pStyle w:val="10"/>
      </w:pPr>
    </w:p>
    <w:p w14:paraId="303B6DDD" w14:textId="77777777" w:rsidR="00066886" w:rsidRDefault="00066886" w:rsidP="00066886">
      <w:pPr>
        <w:snapToGrid w:val="0"/>
        <w:jc w:val="center"/>
        <w:rPr>
          <w:b/>
          <w:color w:val="000000"/>
          <w:sz w:val="44"/>
          <w:szCs w:val="24"/>
          <w:lang w:eastAsia="zh-CN"/>
        </w:rPr>
      </w:pPr>
      <w:r>
        <w:rPr>
          <w:rFonts w:hint="eastAsia"/>
          <w:b/>
          <w:color w:val="000000"/>
          <w:sz w:val="44"/>
          <w:szCs w:val="24"/>
          <w:lang w:eastAsia="zh-CN"/>
        </w:rPr>
        <w:t>技术规范书</w:t>
      </w:r>
    </w:p>
    <w:p w14:paraId="72F2759F" w14:textId="77777777" w:rsidR="00066886" w:rsidRDefault="00066886" w:rsidP="00066886">
      <w:pPr>
        <w:snapToGrid w:val="0"/>
        <w:jc w:val="center"/>
        <w:rPr>
          <w:b/>
          <w:color w:val="000000"/>
          <w:sz w:val="32"/>
          <w:lang w:eastAsia="zh-CN"/>
        </w:rPr>
      </w:pPr>
    </w:p>
    <w:p w14:paraId="5A9759C2" w14:textId="77777777" w:rsidR="00066886" w:rsidRDefault="00066886" w:rsidP="00066886">
      <w:pPr>
        <w:snapToGrid w:val="0"/>
        <w:jc w:val="center"/>
        <w:rPr>
          <w:b/>
          <w:color w:val="000000"/>
          <w:sz w:val="32"/>
          <w:lang w:eastAsia="zh-CN"/>
        </w:rPr>
      </w:pPr>
    </w:p>
    <w:p w14:paraId="7B5B5132" w14:textId="77777777" w:rsidR="00066886" w:rsidRDefault="00066886" w:rsidP="00066886">
      <w:pPr>
        <w:snapToGrid w:val="0"/>
        <w:jc w:val="center"/>
        <w:rPr>
          <w:b/>
          <w:color w:val="000000"/>
          <w:sz w:val="32"/>
          <w:lang w:eastAsia="zh-CN"/>
        </w:rPr>
      </w:pPr>
    </w:p>
    <w:p w14:paraId="55A058D7" w14:textId="77777777" w:rsidR="00066886" w:rsidRDefault="00066886" w:rsidP="00066886">
      <w:pPr>
        <w:snapToGrid w:val="0"/>
        <w:jc w:val="center"/>
        <w:rPr>
          <w:b/>
          <w:color w:val="000000"/>
          <w:sz w:val="32"/>
          <w:lang w:eastAsia="zh-CN"/>
        </w:rPr>
      </w:pPr>
    </w:p>
    <w:p w14:paraId="6DAF468B" w14:textId="77777777" w:rsidR="00756D12" w:rsidRDefault="00756D12" w:rsidP="00756D12">
      <w:pPr>
        <w:pStyle w:val="10"/>
      </w:pPr>
    </w:p>
    <w:p w14:paraId="78322C24" w14:textId="77777777" w:rsidR="00756D12" w:rsidRDefault="00756D12" w:rsidP="00756D12">
      <w:pPr>
        <w:pStyle w:val="10"/>
      </w:pPr>
    </w:p>
    <w:p w14:paraId="37D465C7" w14:textId="77777777" w:rsidR="00756D12" w:rsidRDefault="00756D12" w:rsidP="00756D12">
      <w:pPr>
        <w:pStyle w:val="10"/>
      </w:pPr>
    </w:p>
    <w:p w14:paraId="6A515124" w14:textId="77777777" w:rsidR="00756D12" w:rsidRDefault="00756D12" w:rsidP="00756D12">
      <w:pPr>
        <w:pStyle w:val="10"/>
      </w:pPr>
    </w:p>
    <w:p w14:paraId="4CA2C7B7" w14:textId="77777777" w:rsidR="00756D12" w:rsidRDefault="00756D12" w:rsidP="00756D12">
      <w:pPr>
        <w:pStyle w:val="10"/>
      </w:pPr>
    </w:p>
    <w:p w14:paraId="1BD49811" w14:textId="77777777" w:rsidR="00756D12" w:rsidRPr="00756D12" w:rsidRDefault="00756D12" w:rsidP="00756D12">
      <w:pPr>
        <w:pStyle w:val="10"/>
      </w:pPr>
    </w:p>
    <w:p w14:paraId="037D18EF" w14:textId="77777777" w:rsidR="00066886" w:rsidRDefault="00066886" w:rsidP="00066886">
      <w:pPr>
        <w:snapToGrid w:val="0"/>
        <w:jc w:val="center"/>
        <w:rPr>
          <w:b/>
          <w:color w:val="000000"/>
          <w:sz w:val="32"/>
          <w:lang w:eastAsia="zh-CN"/>
        </w:rPr>
      </w:pPr>
    </w:p>
    <w:p w14:paraId="713240B8" w14:textId="77777777" w:rsidR="00066886" w:rsidRDefault="00066886" w:rsidP="00066886">
      <w:pPr>
        <w:tabs>
          <w:tab w:val="left" w:pos="6361"/>
          <w:tab w:val="right" w:pos="8514"/>
        </w:tabs>
        <w:rPr>
          <w:b/>
          <w:color w:val="000000"/>
          <w:sz w:val="40"/>
          <w:szCs w:val="40"/>
          <w:lang w:eastAsia="zh-CN"/>
        </w:rPr>
      </w:pPr>
    </w:p>
    <w:p w14:paraId="2FE9C004" w14:textId="77777777" w:rsidR="00066886" w:rsidRDefault="00066886" w:rsidP="00066886">
      <w:pPr>
        <w:tabs>
          <w:tab w:val="left" w:pos="6361"/>
          <w:tab w:val="right" w:pos="8514"/>
        </w:tabs>
        <w:rPr>
          <w:b/>
          <w:color w:val="000000"/>
          <w:sz w:val="40"/>
          <w:szCs w:val="40"/>
          <w:lang w:eastAsia="zh-CN"/>
        </w:rPr>
      </w:pPr>
    </w:p>
    <w:p w14:paraId="357825F5" w14:textId="77777777" w:rsidR="00066886" w:rsidRDefault="00066886" w:rsidP="00066886">
      <w:pPr>
        <w:tabs>
          <w:tab w:val="left" w:pos="6361"/>
          <w:tab w:val="right" w:pos="8514"/>
        </w:tabs>
        <w:rPr>
          <w:b/>
          <w:color w:val="000000"/>
          <w:sz w:val="40"/>
          <w:szCs w:val="40"/>
          <w:lang w:eastAsia="zh-CN"/>
        </w:rPr>
      </w:pPr>
    </w:p>
    <w:p w14:paraId="5D54ECF0" w14:textId="77777777" w:rsidR="00066886" w:rsidRDefault="00066886" w:rsidP="00066886">
      <w:pPr>
        <w:pStyle w:val="a7"/>
        <w:spacing w:line="0" w:lineRule="atLeast"/>
        <w:jc w:val="center"/>
        <w:rPr>
          <w:rFonts w:ascii="Arial" w:eastAsia="隶书" w:hAnsi="Arial" w:cs="Arial"/>
          <w:color w:val="000000"/>
          <w:sz w:val="18"/>
          <w:szCs w:val="18"/>
          <w:lang w:eastAsia="zh-CN"/>
        </w:rPr>
      </w:pPr>
    </w:p>
    <w:p w14:paraId="1E12913A" w14:textId="77777777" w:rsidR="00066886" w:rsidRDefault="00066886" w:rsidP="00066886">
      <w:pPr>
        <w:pStyle w:val="a7"/>
        <w:spacing w:line="0" w:lineRule="atLeast"/>
        <w:jc w:val="center"/>
        <w:rPr>
          <w:rFonts w:ascii="Arial" w:eastAsia="隶书" w:hAnsi="Arial" w:cs="Arial"/>
          <w:color w:val="000000"/>
          <w:sz w:val="18"/>
          <w:szCs w:val="18"/>
          <w:lang w:eastAsia="zh-CN"/>
        </w:rPr>
      </w:pPr>
    </w:p>
    <w:p w14:paraId="495A0FF9" w14:textId="77777777" w:rsidR="00066886" w:rsidRDefault="00066886" w:rsidP="00066886">
      <w:pPr>
        <w:pStyle w:val="a7"/>
        <w:spacing w:line="0" w:lineRule="atLeast"/>
        <w:jc w:val="center"/>
        <w:rPr>
          <w:rFonts w:ascii="Arial" w:eastAsia="隶书" w:hAnsi="Arial" w:cs="Arial"/>
          <w:color w:val="000000"/>
          <w:sz w:val="18"/>
          <w:szCs w:val="18"/>
          <w:lang w:eastAsia="zh-CN"/>
        </w:rPr>
      </w:pPr>
    </w:p>
    <w:p w14:paraId="1F239C40" w14:textId="54D7EAC3" w:rsidR="00066886" w:rsidRDefault="00066886" w:rsidP="00066886">
      <w:pPr>
        <w:snapToGrid w:val="0"/>
        <w:jc w:val="center"/>
        <w:rPr>
          <w:b/>
          <w:color w:val="000000"/>
          <w:sz w:val="32"/>
          <w:lang w:eastAsia="zh-CN"/>
        </w:rPr>
      </w:pPr>
      <w:r>
        <w:rPr>
          <w:rFonts w:ascii="Arial" w:eastAsia="黑体" w:hAnsi="Arial" w:cs="Arial" w:hint="eastAsia"/>
          <w:color w:val="000000"/>
          <w:sz w:val="32"/>
          <w:lang w:eastAsia="zh-CN"/>
        </w:rPr>
        <w:t>2021</w:t>
      </w:r>
      <w:r>
        <w:rPr>
          <w:rFonts w:ascii="Arial" w:eastAsia="黑体" w:hAnsi="Arial" w:cs="Arial" w:hint="eastAsia"/>
          <w:color w:val="000000"/>
          <w:sz w:val="32"/>
          <w:lang w:eastAsia="zh-CN"/>
        </w:rPr>
        <w:t>年</w:t>
      </w:r>
      <w:r>
        <w:rPr>
          <w:rFonts w:ascii="Arial" w:eastAsia="黑体" w:hAnsi="Arial" w:cs="Arial" w:hint="eastAsia"/>
          <w:color w:val="000000"/>
          <w:sz w:val="32"/>
          <w:lang w:eastAsia="zh-CN"/>
        </w:rPr>
        <w:t xml:space="preserve"> </w:t>
      </w:r>
      <w:r w:rsidR="00913217">
        <w:rPr>
          <w:rFonts w:ascii="Arial" w:eastAsia="黑体" w:hAnsi="Arial" w:cs="Arial"/>
          <w:color w:val="000000"/>
          <w:sz w:val="32"/>
          <w:lang w:eastAsia="zh-CN"/>
        </w:rPr>
        <w:t>04</w:t>
      </w:r>
      <w:r>
        <w:rPr>
          <w:rFonts w:ascii="Arial" w:eastAsia="黑体" w:hAnsi="Arial" w:cs="Arial" w:hint="eastAsia"/>
          <w:color w:val="000000"/>
          <w:sz w:val="32"/>
          <w:lang w:eastAsia="zh-CN"/>
        </w:rPr>
        <w:t xml:space="preserve">  </w:t>
      </w:r>
      <w:r>
        <w:rPr>
          <w:rFonts w:ascii="Arial" w:eastAsia="黑体" w:hAnsi="Arial" w:cs="Arial" w:hint="eastAsia"/>
          <w:color w:val="000000"/>
          <w:sz w:val="32"/>
          <w:lang w:eastAsia="zh-CN"/>
        </w:rPr>
        <w:t>月</w:t>
      </w:r>
      <w:r>
        <w:rPr>
          <w:rFonts w:ascii="Arial" w:eastAsia="黑体" w:hAnsi="Arial" w:cs="Arial" w:hint="eastAsia"/>
          <w:color w:val="000000"/>
          <w:sz w:val="32"/>
          <w:lang w:eastAsia="zh-CN"/>
        </w:rPr>
        <w:t xml:space="preserve">   </w:t>
      </w:r>
    </w:p>
    <w:p w14:paraId="342E0018" w14:textId="77777777" w:rsidR="00066886" w:rsidRDefault="00066886" w:rsidP="00066886">
      <w:pPr>
        <w:snapToGrid w:val="0"/>
        <w:spacing w:line="360" w:lineRule="auto"/>
        <w:jc w:val="center"/>
        <w:rPr>
          <w:color w:val="000000"/>
          <w:sz w:val="36"/>
          <w:lang w:eastAsia="zh-CN"/>
        </w:rPr>
        <w:sectPr w:rsidR="00066886" w:rsidSect="00066886">
          <w:headerReference w:type="even" r:id="rId13"/>
          <w:headerReference w:type="default" r:id="rId14"/>
          <w:footerReference w:type="even" r:id="rId15"/>
          <w:footerReference w:type="default" r:id="rId16"/>
          <w:headerReference w:type="first" r:id="rId17"/>
          <w:footerReference w:type="first" r:id="rId18"/>
          <w:pgSz w:w="11907" w:h="16840"/>
          <w:pgMar w:top="1474" w:right="1474" w:bottom="1474" w:left="1474" w:header="964" w:footer="964" w:gutter="567"/>
          <w:pgNumType w:start="1"/>
          <w:cols w:space="720"/>
          <w:titlePg/>
          <w:docGrid w:linePitch="326"/>
        </w:sectPr>
      </w:pPr>
    </w:p>
    <w:p w14:paraId="7D3280E4" w14:textId="6B4FF5CD"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3" w:name="_Toc409182970"/>
      <w:bookmarkStart w:id="4" w:name="_Hlt492704700"/>
      <w:bookmarkStart w:id="5" w:name="_Toc492803620"/>
      <w:bookmarkStart w:id="6" w:name="_Toc501817569"/>
      <w:r w:rsidRPr="004453DD">
        <w:rPr>
          <w:rFonts w:asciiTheme="minorEastAsia" w:eastAsiaTheme="minorEastAsia" w:hAnsiTheme="minorEastAsia" w:hint="eastAsia"/>
          <w:color w:val="000000"/>
          <w:sz w:val="21"/>
          <w:szCs w:val="21"/>
          <w:lang w:eastAsia="zh-CN"/>
        </w:rPr>
        <w:lastRenderedPageBreak/>
        <w:t>一、技术规范</w:t>
      </w:r>
      <w:bookmarkEnd w:id="3"/>
    </w:p>
    <w:p w14:paraId="15879EE5" w14:textId="19121122"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总则</w:t>
      </w:r>
    </w:p>
    <w:p w14:paraId="0EE7789B" w14:textId="62956F19" w:rsidR="00066886" w:rsidRPr="004453DD" w:rsidRDefault="00066886" w:rsidP="004453DD">
      <w:pPr>
        <w:pStyle w:val="a7"/>
        <w:tabs>
          <w:tab w:val="left" w:pos="540"/>
        </w:tabs>
        <w:adjustRightInd w:val="0"/>
        <w:snapToGrid w:val="0"/>
        <w:spacing w:line="360" w:lineRule="auto"/>
        <w:ind w:firstLineChars="200" w:firstLine="420"/>
        <w:rPr>
          <w:rFonts w:asciiTheme="minorEastAsia" w:eastAsiaTheme="minorEastAsia" w:hAnsiTheme="minorEastAsia" w:cs="Arial"/>
          <w:color w:val="000000"/>
          <w:sz w:val="21"/>
          <w:lang w:val="sq-AL" w:eastAsia="zh-CN"/>
        </w:rPr>
      </w:pPr>
      <w:bookmarkStart w:id="7" w:name="_Toc42495389"/>
      <w:r w:rsidRPr="004453DD">
        <w:rPr>
          <w:rFonts w:asciiTheme="minorEastAsia" w:eastAsiaTheme="minorEastAsia" w:hAnsiTheme="minorEastAsia" w:cs="Arial" w:hint="eastAsia"/>
          <w:color w:val="000000"/>
          <w:sz w:val="21"/>
          <w:lang w:val="sq-AL" w:eastAsia="zh-CN"/>
        </w:rPr>
        <w:t>1.1</w:t>
      </w:r>
      <w:r w:rsidR="004453DD">
        <w:rPr>
          <w:rFonts w:asciiTheme="minorEastAsia" w:eastAsiaTheme="minorEastAsia" w:hAnsiTheme="minorEastAsia" w:cs="Arial"/>
          <w:color w:val="000000"/>
          <w:sz w:val="21"/>
          <w:lang w:val="sq-AL" w:eastAsia="zh-CN"/>
        </w:rPr>
        <w:t xml:space="preserve"> </w:t>
      </w:r>
      <w:r w:rsidRPr="004453DD">
        <w:rPr>
          <w:rFonts w:asciiTheme="minorEastAsia" w:eastAsiaTheme="minorEastAsia" w:hAnsiTheme="minorEastAsia" w:cs="Arial" w:hint="eastAsia"/>
          <w:color w:val="000000"/>
          <w:sz w:val="21"/>
          <w:lang w:val="sq-AL" w:eastAsia="zh-CN"/>
        </w:rPr>
        <w:t>本技术规范适用于</w:t>
      </w:r>
      <w:r w:rsidRPr="004453DD">
        <w:rPr>
          <w:rFonts w:asciiTheme="minorEastAsia" w:eastAsiaTheme="minorEastAsia" w:hAnsiTheme="minorEastAsia" w:cs="Arial" w:hint="eastAsia"/>
          <w:color w:val="000000"/>
          <w:sz w:val="21"/>
          <w:lang w:eastAsia="zh-CN"/>
        </w:rPr>
        <w:t>腾龙芳烃（漳州）有限公司热电厂</w:t>
      </w:r>
      <w:r w:rsidRPr="004453DD">
        <w:rPr>
          <w:rFonts w:asciiTheme="minorEastAsia" w:eastAsiaTheme="minorEastAsia" w:hAnsiTheme="minorEastAsia" w:hint="eastAsia"/>
          <w:bCs/>
          <w:color w:val="000000"/>
          <w:sz w:val="21"/>
          <w:lang w:eastAsia="zh-CN"/>
        </w:rPr>
        <w:t>的渣仓排渣系统改造，</w:t>
      </w:r>
      <w:r w:rsidRPr="004453DD">
        <w:rPr>
          <w:rFonts w:asciiTheme="minorEastAsia" w:eastAsiaTheme="minorEastAsia" w:hAnsiTheme="minorEastAsia" w:cs="Arial" w:hint="eastAsia"/>
          <w:color w:val="000000"/>
          <w:sz w:val="21"/>
          <w:lang w:val="sq-AL" w:eastAsia="zh-CN"/>
        </w:rPr>
        <w:t>它提出了渣仓及其辅助设备和附件的功能设计、结构、制造、性能、实验等方面的技术要求。</w:t>
      </w:r>
    </w:p>
    <w:p w14:paraId="610A9BBD" w14:textId="71ABB040"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1.2</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hint="eastAsia"/>
          <w:color w:val="000000"/>
          <w:sz w:val="21"/>
          <w:szCs w:val="21"/>
          <w:lang w:eastAsia="zh-CN"/>
        </w:rPr>
        <w:t>本规范书中提出了最低限度的技术要求，并未规定所有的技术要求和适用的标准，投标方应提供一套满足本规范和所列标准要求的高质量产品及其相应服务。对政府有关安全、环保等强制性标准,必须满足其要求。</w:t>
      </w:r>
    </w:p>
    <w:p w14:paraId="6F057BCC" w14:textId="2AE36BCF" w:rsidR="00066886" w:rsidRPr="004453DD" w:rsidRDefault="00066886" w:rsidP="004453DD">
      <w:pPr>
        <w:tabs>
          <w:tab w:val="left" w:pos="480"/>
          <w:tab w:val="left" w:pos="8280"/>
        </w:tabs>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1.3</w:t>
      </w:r>
      <w:r w:rsidR="004453DD">
        <w:rPr>
          <w:rFonts w:asciiTheme="minorEastAsia" w:eastAsiaTheme="minorEastAsia" w:hAnsiTheme="minorEastAsia"/>
          <w:bCs/>
          <w:color w:val="000000"/>
          <w:sz w:val="21"/>
          <w:szCs w:val="21"/>
          <w:lang w:eastAsia="zh-CN"/>
        </w:rPr>
        <w:t xml:space="preserve"> </w:t>
      </w:r>
      <w:r w:rsidRPr="004453DD">
        <w:rPr>
          <w:rFonts w:asciiTheme="minorEastAsia" w:eastAsiaTheme="minorEastAsia" w:hAnsiTheme="minorEastAsia" w:hint="eastAsia"/>
          <w:bCs/>
          <w:color w:val="000000"/>
          <w:sz w:val="21"/>
          <w:szCs w:val="21"/>
          <w:lang w:eastAsia="zh-CN"/>
        </w:rPr>
        <w:t>如果投标方没有以书面形式对技术规范的条文提出异议，那么发包方可以认为投标方提出的产品完全符合本规范的要求。</w:t>
      </w:r>
    </w:p>
    <w:p w14:paraId="406B2EA8" w14:textId="4A0B3455"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1.4</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val="sq-AL" w:eastAsia="zh-CN"/>
        </w:rPr>
        <w:t>投标方对供货范围内的</w:t>
      </w:r>
      <w:r w:rsidRPr="004453DD">
        <w:rPr>
          <w:rFonts w:asciiTheme="minorEastAsia" w:eastAsiaTheme="minorEastAsia" w:hAnsiTheme="minorEastAsia" w:hint="eastAsia"/>
          <w:bCs/>
          <w:color w:val="000000"/>
          <w:sz w:val="21"/>
          <w:szCs w:val="21"/>
          <w:lang w:eastAsia="zh-CN"/>
        </w:rPr>
        <w:t>渣仓排渣系统改造</w:t>
      </w:r>
      <w:r w:rsidRPr="004453DD">
        <w:rPr>
          <w:rFonts w:asciiTheme="minorEastAsia" w:eastAsiaTheme="minorEastAsia" w:hAnsiTheme="minorEastAsia" w:cs="Arial" w:hint="eastAsia"/>
          <w:color w:val="000000"/>
          <w:sz w:val="21"/>
          <w:szCs w:val="21"/>
          <w:lang w:val="sq-AL" w:eastAsia="zh-CN"/>
        </w:rPr>
        <w:t>设备负有全责，即包括分包(或对外采购)的产品。分包(或对外采购)的产品制造商应事先征得发包方的认可。</w:t>
      </w:r>
    </w:p>
    <w:p w14:paraId="6AE9AC16" w14:textId="138AAC93"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1.5</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val="sq-AL" w:eastAsia="zh-CN"/>
        </w:rPr>
        <w:t>投标方须执行本技术协议所列标准。各标准有矛盾时，按较高标准执行。</w:t>
      </w:r>
    </w:p>
    <w:p w14:paraId="217BA5A8" w14:textId="13FAB1FB"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1.6</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val="sq-AL" w:eastAsia="zh-CN"/>
        </w:rPr>
        <w:t>合同签订后</w:t>
      </w:r>
      <w:r w:rsidRPr="004453DD">
        <w:rPr>
          <w:rFonts w:asciiTheme="minorEastAsia" w:eastAsiaTheme="minorEastAsia" w:hAnsiTheme="minorEastAsia" w:cs="Arial" w:hint="eastAsia"/>
          <w:color w:val="000000"/>
          <w:sz w:val="21"/>
          <w:szCs w:val="21"/>
          <w:u w:val="single"/>
          <w:lang w:eastAsia="zh-CN"/>
        </w:rPr>
        <w:t xml:space="preserve"> 1 </w:t>
      </w:r>
      <w:r w:rsidRPr="004453DD">
        <w:rPr>
          <w:rFonts w:asciiTheme="minorEastAsia" w:eastAsiaTheme="minorEastAsia" w:hAnsiTheme="minorEastAsia" w:cs="Arial" w:hint="eastAsia"/>
          <w:color w:val="000000"/>
          <w:sz w:val="21"/>
          <w:szCs w:val="21"/>
          <w:lang w:val="sq-AL" w:eastAsia="zh-CN"/>
        </w:rPr>
        <w:t>个月，按本规范要求，投标方提出合同设备的设计、制造、检验</w:t>
      </w:r>
      <w:r w:rsidRPr="004453DD">
        <w:rPr>
          <w:rFonts w:asciiTheme="minorEastAsia" w:eastAsiaTheme="minorEastAsia" w:hAnsiTheme="minorEastAsia" w:cs="Arial"/>
          <w:color w:val="000000"/>
          <w:sz w:val="21"/>
          <w:szCs w:val="21"/>
          <w:lang w:val="sq-AL" w:eastAsia="zh-CN"/>
        </w:rPr>
        <w:t>/</w:t>
      </w:r>
      <w:r w:rsidRPr="004453DD">
        <w:rPr>
          <w:rFonts w:asciiTheme="minorEastAsia" w:eastAsiaTheme="minorEastAsia" w:hAnsiTheme="minorEastAsia" w:cs="Arial" w:hint="eastAsia"/>
          <w:color w:val="000000"/>
          <w:sz w:val="21"/>
          <w:szCs w:val="21"/>
          <w:lang w:val="sq-AL" w:eastAsia="zh-CN"/>
        </w:rPr>
        <w:t xml:space="preserve">工厂试验、装配、安装、调试、试运、验收、性能试验、运行和维护等标准清单给发包方，发包方确认。 </w:t>
      </w:r>
    </w:p>
    <w:p w14:paraId="1F8ED39B" w14:textId="2D6EF005"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Style w:val="2Char2"/>
          <w:rFonts w:asciiTheme="minorEastAsia" w:eastAsiaTheme="minorEastAsia" w:hAnsiTheme="minorEastAsia" w:hint="eastAsia"/>
          <w:color w:val="000000"/>
          <w:sz w:val="21"/>
          <w:szCs w:val="21"/>
          <w:lang w:eastAsia="zh-CN"/>
        </w:rPr>
        <w:t>1.7</w:t>
      </w:r>
      <w:r w:rsidR="004453DD">
        <w:rPr>
          <w:rStyle w:val="2Char2"/>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cs="Arial" w:hint="eastAsia"/>
          <w:color w:val="000000"/>
          <w:sz w:val="21"/>
          <w:szCs w:val="21"/>
          <w:lang w:val="sq-AL" w:eastAsia="zh-CN"/>
        </w:rPr>
        <w:t>在合同签定后，发包方有权因规范、标准、规程发生变化而提出一些补充要求，在设备投料生产前，投标方应在设计上给以修改，并不引起发包方任何费用的增加。</w:t>
      </w:r>
    </w:p>
    <w:p w14:paraId="4558B647" w14:textId="78353CEB"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s="Arial" w:hint="eastAsia"/>
          <w:color w:val="000000"/>
          <w:sz w:val="21"/>
          <w:szCs w:val="21"/>
          <w:lang w:val="sq-AL" w:eastAsia="zh-CN"/>
        </w:rPr>
        <w:t>1.8</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eastAsia="zh-CN"/>
        </w:rPr>
        <w:t>渣仓排渣系统改造</w:t>
      </w:r>
      <w:r w:rsidRPr="004453DD">
        <w:rPr>
          <w:rFonts w:asciiTheme="minorEastAsia" w:eastAsiaTheme="minorEastAsia" w:hAnsiTheme="minorEastAsia" w:hint="eastAsia"/>
          <w:color w:val="000000"/>
          <w:sz w:val="21"/>
          <w:szCs w:val="21"/>
          <w:lang w:eastAsia="zh-CN"/>
        </w:rPr>
        <w:t>设备</w:t>
      </w:r>
      <w:r w:rsidRPr="004453DD">
        <w:rPr>
          <w:rFonts w:asciiTheme="minorEastAsia" w:eastAsiaTheme="minorEastAsia" w:hAnsiTheme="minorEastAsia" w:cs="Arial" w:hint="eastAsia"/>
          <w:color w:val="000000"/>
          <w:sz w:val="21"/>
          <w:szCs w:val="21"/>
          <w:lang w:eastAsia="zh-CN"/>
        </w:rPr>
        <w:t>全部费用均已被认为包含在设备报价中，投标方保证发包方不承担有关设备的一切责任。</w:t>
      </w:r>
    </w:p>
    <w:p w14:paraId="77559AE1" w14:textId="08BDE635"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eastAsia="zh-CN"/>
        </w:rPr>
        <w:t>1.10</w:t>
      </w:r>
      <w:r w:rsidR="004453DD">
        <w:rPr>
          <w:rFonts w:asciiTheme="minorEastAsia" w:eastAsiaTheme="minorEastAsia" w:hAnsiTheme="minorEastAsia" w:cs="Arial"/>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本工程采用发电厂编码标识系统。投标方提供的技术文件（包括资料、图纸）和设备铭牌上须有</w:t>
      </w:r>
      <w:r w:rsidRPr="004453DD">
        <w:rPr>
          <w:rFonts w:asciiTheme="minorEastAsia" w:eastAsiaTheme="minorEastAsia" w:hAnsiTheme="minorEastAsia"/>
          <w:color w:val="000000"/>
          <w:sz w:val="21"/>
          <w:szCs w:val="21"/>
          <w:lang w:eastAsia="zh-CN"/>
        </w:rPr>
        <w:t>KKS</w:t>
      </w:r>
      <w:r w:rsidRPr="004453DD">
        <w:rPr>
          <w:rFonts w:asciiTheme="minorEastAsia" w:eastAsiaTheme="minorEastAsia" w:hAnsiTheme="minorEastAsia" w:hint="eastAsia"/>
          <w:color w:val="000000"/>
          <w:sz w:val="21"/>
          <w:szCs w:val="21"/>
          <w:lang w:eastAsia="zh-CN"/>
        </w:rPr>
        <w:t>编码，具体标识根据设计院提供的《</w:t>
      </w:r>
      <w:r w:rsidRPr="004453DD">
        <w:rPr>
          <w:rFonts w:asciiTheme="minorEastAsia" w:eastAsiaTheme="minorEastAsia" w:hAnsiTheme="minorEastAsia"/>
          <w:color w:val="000000"/>
          <w:sz w:val="21"/>
          <w:szCs w:val="21"/>
          <w:lang w:eastAsia="zh-CN"/>
        </w:rPr>
        <w:t>KKS</w:t>
      </w:r>
      <w:r w:rsidRPr="004453DD">
        <w:rPr>
          <w:rFonts w:asciiTheme="minorEastAsia" w:eastAsiaTheme="minorEastAsia" w:hAnsiTheme="minorEastAsia" w:hint="eastAsia"/>
          <w:color w:val="000000"/>
          <w:sz w:val="21"/>
          <w:szCs w:val="21"/>
          <w:lang w:eastAsia="zh-CN"/>
        </w:rPr>
        <w:t>编制原则》完成供货范围内的所有系统、设备等（包括管道、阀门）的</w:t>
      </w:r>
      <w:r w:rsidRPr="004453DD">
        <w:rPr>
          <w:rFonts w:asciiTheme="minorEastAsia" w:eastAsiaTheme="minorEastAsia" w:hAnsiTheme="minorEastAsia"/>
          <w:color w:val="000000"/>
          <w:sz w:val="21"/>
          <w:szCs w:val="21"/>
          <w:lang w:eastAsia="zh-CN"/>
        </w:rPr>
        <w:t>KKS</w:t>
      </w:r>
      <w:r w:rsidRPr="004453DD">
        <w:rPr>
          <w:rFonts w:asciiTheme="minorEastAsia" w:eastAsiaTheme="minorEastAsia" w:hAnsiTheme="minorEastAsia" w:hint="eastAsia"/>
          <w:color w:val="000000"/>
          <w:sz w:val="21"/>
          <w:szCs w:val="21"/>
          <w:lang w:eastAsia="zh-CN"/>
        </w:rPr>
        <w:t>编码。</w:t>
      </w:r>
    </w:p>
    <w:p w14:paraId="3510362A" w14:textId="6701AFE3"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工程概况</w:t>
      </w:r>
      <w:bookmarkEnd w:id="7"/>
    </w:p>
    <w:p w14:paraId="49FAB3BC" w14:textId="77777777" w:rsidR="00066886" w:rsidRPr="004453DD" w:rsidRDefault="00066886" w:rsidP="004453DD">
      <w:pPr>
        <w:snapToGrid w:val="0"/>
        <w:spacing w:line="360" w:lineRule="auto"/>
        <w:ind w:firstLineChars="200" w:firstLine="420"/>
        <w:rPr>
          <w:rFonts w:asciiTheme="minorEastAsia" w:eastAsiaTheme="minorEastAsia" w:hAnsiTheme="minorEastAsia"/>
          <w:bCs/>
          <w:snapToGrid w:val="0"/>
          <w:color w:val="000000"/>
          <w:sz w:val="21"/>
          <w:szCs w:val="21"/>
          <w:lang w:eastAsia="zh-CN"/>
        </w:rPr>
      </w:pPr>
      <w:r w:rsidRPr="004453DD">
        <w:rPr>
          <w:rFonts w:asciiTheme="minorEastAsia" w:eastAsiaTheme="minorEastAsia" w:hAnsiTheme="minorEastAsia"/>
          <w:color w:val="000000"/>
          <w:sz w:val="21"/>
          <w:szCs w:val="21"/>
          <w:lang w:eastAsia="zh-CN"/>
        </w:rPr>
        <w:t>腾龙芳烃（漳州）有限公司热电厂是腾龙芳烃（漳州）有限公司配套工程，热电厂以供热为主，并根据以热定电，灵活调整的原则营运。</w:t>
      </w:r>
      <w:r w:rsidRPr="004453DD">
        <w:rPr>
          <w:rFonts w:asciiTheme="minorEastAsia" w:eastAsiaTheme="minorEastAsia" w:hAnsiTheme="minorEastAsia" w:hint="eastAsia"/>
          <w:color w:val="000000"/>
          <w:sz w:val="21"/>
          <w:szCs w:val="21"/>
          <w:lang w:eastAsia="zh-CN"/>
        </w:rPr>
        <w:t>建设</w:t>
      </w:r>
      <w:r w:rsidRPr="004453DD">
        <w:rPr>
          <w:rFonts w:asciiTheme="minorEastAsia" w:eastAsiaTheme="minorEastAsia" w:hAnsiTheme="minorEastAsia"/>
          <w:color w:val="000000"/>
          <w:sz w:val="21"/>
          <w:szCs w:val="21"/>
          <w:lang w:eastAsia="zh-CN"/>
        </w:rPr>
        <w:t>容量4×670t/h+3×150MW燃煤供热机组，</w:t>
      </w:r>
      <w:r w:rsidRPr="004453DD">
        <w:rPr>
          <w:rFonts w:asciiTheme="minorEastAsia" w:eastAsiaTheme="minorEastAsia" w:hAnsiTheme="minorEastAsia" w:hint="eastAsia"/>
          <w:color w:val="000000"/>
          <w:sz w:val="21"/>
          <w:szCs w:val="21"/>
          <w:lang w:eastAsia="zh-CN"/>
        </w:rPr>
        <w:t>热电厂采用母管制布置。每台锅炉配置1个渣仓，共4个，总容积为100m</w:t>
      </w:r>
      <w:r w:rsidRPr="004453DD">
        <w:rPr>
          <w:rFonts w:asciiTheme="minorEastAsia" w:eastAsiaTheme="minorEastAsia" w:hAnsiTheme="minorEastAsia" w:hint="eastAsia"/>
          <w:color w:val="000000"/>
          <w:sz w:val="21"/>
          <w:szCs w:val="21"/>
          <w:vertAlign w:val="superscript"/>
          <w:lang w:eastAsia="zh-CN"/>
        </w:rPr>
        <w:t>3</w:t>
      </w:r>
      <w:r w:rsidRPr="004453DD">
        <w:rPr>
          <w:rFonts w:asciiTheme="minorEastAsia" w:eastAsiaTheme="minorEastAsia" w:hAnsiTheme="minorEastAsia" w:hint="eastAsia"/>
          <w:color w:val="000000"/>
          <w:sz w:val="21"/>
          <w:szCs w:val="21"/>
          <w:lang w:eastAsia="zh-CN"/>
        </w:rPr>
        <w:t>，有效有效容积80 m</w:t>
      </w:r>
      <w:r w:rsidRPr="004453DD">
        <w:rPr>
          <w:rFonts w:asciiTheme="minorEastAsia" w:eastAsiaTheme="minorEastAsia" w:hAnsiTheme="minorEastAsia" w:hint="eastAsia"/>
          <w:color w:val="000000"/>
          <w:sz w:val="21"/>
          <w:szCs w:val="21"/>
          <w:vertAlign w:val="superscript"/>
          <w:lang w:eastAsia="zh-CN"/>
        </w:rPr>
        <w:t>3</w:t>
      </w:r>
      <w:r w:rsidRPr="004453DD">
        <w:rPr>
          <w:rFonts w:asciiTheme="minorEastAsia" w:eastAsiaTheme="minorEastAsia" w:hAnsiTheme="minorEastAsia" w:hint="eastAsia"/>
          <w:color w:val="000000"/>
          <w:sz w:val="21"/>
          <w:szCs w:val="21"/>
          <w:lang w:eastAsia="zh-CN"/>
        </w:rPr>
        <w:t>。因锅炉排渣较细，渣仓内壁渣板结、析水元件通流通道堵死，造成排渣困难，渣含水量大，呈流动泥浆状，渣仓、附属管道、楼梯护栏及钢架经常振裂，缺陷发生率频繁，危及设备人身安全，且炉渣汽车外运宜污染道路，为了解决上述渣仓缺陷，特此进行</w:t>
      </w:r>
      <w:r w:rsidRPr="004453DD">
        <w:rPr>
          <w:rFonts w:asciiTheme="minorEastAsia" w:eastAsiaTheme="minorEastAsia" w:hAnsiTheme="minorEastAsia" w:hint="eastAsia"/>
          <w:bCs/>
          <w:color w:val="000000"/>
          <w:sz w:val="21"/>
          <w:szCs w:val="21"/>
          <w:lang w:eastAsia="zh-CN"/>
        </w:rPr>
        <w:t>渣仓排渣系统改造</w:t>
      </w:r>
      <w:r w:rsidRPr="004453DD">
        <w:rPr>
          <w:rFonts w:asciiTheme="minorEastAsia" w:eastAsiaTheme="minorEastAsia" w:hAnsiTheme="minorEastAsia" w:hint="eastAsia"/>
          <w:color w:val="000000"/>
          <w:sz w:val="21"/>
          <w:szCs w:val="21"/>
          <w:lang w:eastAsia="zh-CN"/>
        </w:rPr>
        <w:t>，改造后保证渣仓排渣顺畅，无堵渣现象，渣含水率不大于35%。该工程采取EPC形式。现场脚手架由发包方负责。</w:t>
      </w:r>
    </w:p>
    <w:p w14:paraId="31CE2244" w14:textId="7DFDB2B6"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bookmarkStart w:id="8" w:name="_Toc42495391"/>
      <w:r w:rsidRPr="004453DD">
        <w:rPr>
          <w:rFonts w:asciiTheme="minorEastAsia" w:eastAsiaTheme="minorEastAsia" w:hAnsiTheme="minorEastAsia" w:hint="eastAsia"/>
          <w:color w:val="000000"/>
          <w:sz w:val="21"/>
          <w:szCs w:val="21"/>
          <w:lang w:eastAsia="zh-CN"/>
        </w:rPr>
        <w:t>2.1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color w:val="000000"/>
          <w:sz w:val="21"/>
          <w:szCs w:val="21"/>
          <w:lang w:eastAsia="zh-CN"/>
        </w:rPr>
        <w:t>锅炉容量和主要参数</w:t>
      </w:r>
    </w:p>
    <w:p w14:paraId="4C0564EB"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bCs/>
          <w:color w:val="000000"/>
          <w:sz w:val="21"/>
          <w:szCs w:val="21"/>
          <w:u w:val="single"/>
        </w:rPr>
      </w:pPr>
      <w:r w:rsidRPr="004453DD">
        <w:rPr>
          <w:rFonts w:asciiTheme="minorEastAsia" w:eastAsiaTheme="minorEastAsia" w:hAnsiTheme="minorEastAsia"/>
          <w:snapToGrid w:val="0"/>
          <w:color w:val="000000"/>
          <w:sz w:val="21"/>
          <w:szCs w:val="21"/>
          <w:lang w:eastAsia="zh-CN"/>
        </w:rPr>
        <w:t>锅炉为上海锅炉厂有限公司生产的超高压高温、四角切向燃烧、自然循环、单炉膛、无再热、平衡通风、露天布置、固态排渣、全钢构架、全悬吊结构、回转式空预器、П型布置</w:t>
      </w:r>
      <w:r w:rsidRPr="004453DD">
        <w:rPr>
          <w:rFonts w:asciiTheme="minorEastAsia" w:eastAsiaTheme="minorEastAsia" w:hAnsiTheme="minorEastAsia"/>
          <w:color w:val="000000"/>
          <w:sz w:val="21"/>
          <w:szCs w:val="21"/>
          <w:lang w:eastAsia="zh-CN"/>
        </w:rPr>
        <w:t>煤粉</w:t>
      </w:r>
      <w:r w:rsidRPr="004453DD">
        <w:rPr>
          <w:rFonts w:asciiTheme="minorEastAsia" w:eastAsiaTheme="minorEastAsia" w:hAnsiTheme="minorEastAsia"/>
          <w:snapToGrid w:val="0"/>
          <w:color w:val="000000"/>
          <w:sz w:val="21"/>
          <w:szCs w:val="21"/>
          <w:lang w:eastAsia="zh-CN"/>
        </w:rPr>
        <w:t>汽包锅炉。</w:t>
      </w:r>
      <w:r w:rsidRPr="004453DD">
        <w:rPr>
          <w:rFonts w:asciiTheme="minorEastAsia" w:eastAsiaTheme="minorEastAsia" w:hAnsiTheme="minorEastAsia" w:hint="eastAsia"/>
          <w:color w:val="000000"/>
          <w:sz w:val="21"/>
          <w:szCs w:val="21"/>
        </w:rPr>
        <w:t>锅炉型号：</w:t>
      </w:r>
      <w:r w:rsidRPr="004453DD">
        <w:rPr>
          <w:rFonts w:asciiTheme="minorEastAsia" w:eastAsiaTheme="minorEastAsia" w:hAnsiTheme="minorEastAsia"/>
          <w:bCs/>
          <w:color w:val="000000"/>
          <w:sz w:val="21"/>
          <w:szCs w:val="21"/>
          <w:u w:val="single"/>
        </w:rPr>
        <w:t>SG-670/13.7-M</w:t>
      </w:r>
      <w:r w:rsidRPr="004453DD">
        <w:rPr>
          <w:rFonts w:asciiTheme="minorEastAsia" w:eastAsiaTheme="minorEastAsia" w:hAnsiTheme="minorEastAsia" w:hint="eastAsia"/>
          <w:color w:val="000000"/>
          <w:sz w:val="21"/>
          <w:szCs w:val="21"/>
          <w:u w:val="single"/>
        </w:rPr>
        <w:t>3001</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85" w:type="dxa"/>
          <w:bottom w:w="57" w:type="dxa"/>
          <w:right w:w="85" w:type="dxa"/>
        </w:tblCellMar>
        <w:tblLook w:val="0000" w:firstRow="0" w:lastRow="0" w:firstColumn="0" w:lastColumn="0" w:noHBand="0" w:noVBand="0"/>
      </w:tblPr>
      <w:tblGrid>
        <w:gridCol w:w="2072"/>
        <w:gridCol w:w="3683"/>
        <w:gridCol w:w="1830"/>
        <w:gridCol w:w="1458"/>
      </w:tblGrid>
      <w:tr w:rsidR="00066886" w:rsidRPr="004453DD" w14:paraId="3FA96C39" w14:textId="77777777" w:rsidTr="00CF0610">
        <w:trPr>
          <w:jc w:val="right"/>
        </w:trPr>
        <w:tc>
          <w:tcPr>
            <w:tcW w:w="2072" w:type="dxa"/>
            <w:vMerge w:val="restart"/>
            <w:vAlign w:val="center"/>
          </w:tcPr>
          <w:p w14:paraId="05FD5986"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lastRenderedPageBreak/>
              <w:t>过热蒸汽</w:t>
            </w:r>
          </w:p>
        </w:tc>
        <w:tc>
          <w:tcPr>
            <w:tcW w:w="3683" w:type="dxa"/>
            <w:vAlign w:val="center"/>
          </w:tcPr>
          <w:p w14:paraId="63602E76"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最大连续蒸发量（</w:t>
            </w:r>
            <w:r w:rsidRPr="004453DD">
              <w:rPr>
                <w:rFonts w:asciiTheme="minorEastAsia" w:eastAsiaTheme="minorEastAsia" w:hAnsiTheme="minorEastAsia"/>
                <w:color w:val="000000"/>
                <w:sz w:val="21"/>
                <w:szCs w:val="21"/>
                <w:lang w:eastAsia="zh-CN"/>
              </w:rPr>
              <w:t>B-MCR</w:t>
            </w:r>
            <w:r w:rsidRPr="004453DD">
              <w:rPr>
                <w:rFonts w:asciiTheme="minorEastAsia" w:eastAsiaTheme="minorEastAsia" w:hAnsiTheme="minorEastAsia" w:hint="eastAsia"/>
                <w:color w:val="000000"/>
                <w:sz w:val="21"/>
                <w:szCs w:val="21"/>
                <w:lang w:eastAsia="zh-CN"/>
              </w:rPr>
              <w:t>）</w:t>
            </w:r>
          </w:p>
        </w:tc>
        <w:tc>
          <w:tcPr>
            <w:tcW w:w="1830" w:type="dxa"/>
            <w:vAlign w:val="center"/>
          </w:tcPr>
          <w:p w14:paraId="7BE35B53"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670</w:t>
            </w:r>
          </w:p>
        </w:tc>
        <w:tc>
          <w:tcPr>
            <w:tcW w:w="1458" w:type="dxa"/>
            <w:vAlign w:val="center"/>
          </w:tcPr>
          <w:p w14:paraId="5C338606"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t/h</w:t>
            </w:r>
          </w:p>
        </w:tc>
      </w:tr>
      <w:tr w:rsidR="00066886" w:rsidRPr="004453DD" w14:paraId="7CD235E0" w14:textId="77777777" w:rsidTr="00CF0610">
        <w:trPr>
          <w:jc w:val="right"/>
        </w:trPr>
        <w:tc>
          <w:tcPr>
            <w:tcW w:w="2072" w:type="dxa"/>
            <w:vMerge/>
            <w:vAlign w:val="center"/>
          </w:tcPr>
          <w:p w14:paraId="61A98A97"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3683" w:type="dxa"/>
            <w:vAlign w:val="center"/>
          </w:tcPr>
          <w:p w14:paraId="4036B26D"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额定蒸汽压力（</w:t>
            </w:r>
            <w:r w:rsidRPr="004453DD">
              <w:rPr>
                <w:rFonts w:asciiTheme="minorEastAsia" w:eastAsiaTheme="minorEastAsia" w:hAnsiTheme="minorEastAsia"/>
                <w:color w:val="000000"/>
                <w:sz w:val="21"/>
                <w:szCs w:val="21"/>
                <w:lang w:eastAsia="zh-CN"/>
              </w:rPr>
              <w:t>B-MCR</w:t>
            </w:r>
            <w:r w:rsidRPr="004453DD">
              <w:rPr>
                <w:rFonts w:asciiTheme="minorEastAsia" w:eastAsiaTheme="minorEastAsia" w:hAnsiTheme="minorEastAsia" w:hint="eastAsia"/>
                <w:color w:val="000000"/>
                <w:sz w:val="21"/>
                <w:szCs w:val="21"/>
                <w:lang w:eastAsia="zh-CN"/>
              </w:rPr>
              <w:t>）</w:t>
            </w:r>
          </w:p>
        </w:tc>
        <w:tc>
          <w:tcPr>
            <w:tcW w:w="1830" w:type="dxa"/>
            <w:vAlign w:val="center"/>
          </w:tcPr>
          <w:p w14:paraId="0D67C4D6"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13.7</w:t>
            </w:r>
          </w:p>
        </w:tc>
        <w:tc>
          <w:tcPr>
            <w:tcW w:w="1458" w:type="dxa"/>
            <w:vAlign w:val="center"/>
          </w:tcPr>
          <w:p w14:paraId="60F6F2EC"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MPa·g</w:t>
            </w:r>
          </w:p>
        </w:tc>
      </w:tr>
      <w:tr w:rsidR="00066886" w:rsidRPr="004453DD" w14:paraId="09042205" w14:textId="77777777" w:rsidTr="00CF0610">
        <w:trPr>
          <w:jc w:val="right"/>
        </w:trPr>
        <w:tc>
          <w:tcPr>
            <w:tcW w:w="2072" w:type="dxa"/>
            <w:vMerge/>
            <w:vAlign w:val="center"/>
          </w:tcPr>
          <w:p w14:paraId="2769D307"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3683" w:type="dxa"/>
            <w:vAlign w:val="center"/>
          </w:tcPr>
          <w:p w14:paraId="21D188BD"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额定蒸汽温度（</w:t>
            </w:r>
            <w:r w:rsidRPr="004453DD">
              <w:rPr>
                <w:rFonts w:asciiTheme="minorEastAsia" w:eastAsiaTheme="minorEastAsia" w:hAnsiTheme="minorEastAsia"/>
                <w:color w:val="000000"/>
                <w:sz w:val="21"/>
                <w:szCs w:val="21"/>
                <w:lang w:eastAsia="zh-CN"/>
              </w:rPr>
              <w:t>B-MCR</w:t>
            </w:r>
            <w:r w:rsidRPr="004453DD">
              <w:rPr>
                <w:rFonts w:asciiTheme="minorEastAsia" w:eastAsiaTheme="minorEastAsia" w:hAnsiTheme="minorEastAsia" w:hint="eastAsia"/>
                <w:color w:val="000000"/>
                <w:sz w:val="21"/>
                <w:szCs w:val="21"/>
                <w:lang w:eastAsia="zh-CN"/>
              </w:rPr>
              <w:t>）</w:t>
            </w:r>
          </w:p>
        </w:tc>
        <w:tc>
          <w:tcPr>
            <w:tcW w:w="1830" w:type="dxa"/>
            <w:vAlign w:val="center"/>
          </w:tcPr>
          <w:p w14:paraId="7E77824A"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540</w:t>
            </w:r>
          </w:p>
        </w:tc>
        <w:tc>
          <w:tcPr>
            <w:tcW w:w="1458" w:type="dxa"/>
            <w:vAlign w:val="center"/>
          </w:tcPr>
          <w:p w14:paraId="49CE4399"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r w:rsidR="00066886" w:rsidRPr="004453DD" w14:paraId="57614455" w14:textId="77777777" w:rsidTr="00CF0610">
        <w:trPr>
          <w:jc w:val="right"/>
        </w:trPr>
        <w:tc>
          <w:tcPr>
            <w:tcW w:w="2072" w:type="dxa"/>
            <w:vAlign w:val="center"/>
          </w:tcPr>
          <w:p w14:paraId="7E99E0B2"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给水温度</w:t>
            </w:r>
          </w:p>
        </w:tc>
        <w:tc>
          <w:tcPr>
            <w:tcW w:w="3683" w:type="dxa"/>
            <w:vAlign w:val="center"/>
          </w:tcPr>
          <w:p w14:paraId="704E066B"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7C593D84"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230.0</w:t>
            </w:r>
          </w:p>
        </w:tc>
        <w:tc>
          <w:tcPr>
            <w:tcW w:w="1458" w:type="dxa"/>
            <w:vAlign w:val="center"/>
          </w:tcPr>
          <w:p w14:paraId="0699DA88"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r w:rsidR="00066886" w:rsidRPr="004453DD" w14:paraId="247FA96A" w14:textId="77777777" w:rsidTr="00CF0610">
        <w:trPr>
          <w:jc w:val="right"/>
        </w:trPr>
        <w:tc>
          <w:tcPr>
            <w:tcW w:w="2072" w:type="dxa"/>
            <w:vAlign w:val="center"/>
          </w:tcPr>
          <w:p w14:paraId="4987622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汽包工作压力</w:t>
            </w:r>
          </w:p>
        </w:tc>
        <w:tc>
          <w:tcPr>
            <w:tcW w:w="3683" w:type="dxa"/>
            <w:vAlign w:val="center"/>
          </w:tcPr>
          <w:p w14:paraId="69CDFE09"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1E97871F"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15.</w:t>
            </w:r>
            <w:r w:rsidRPr="004453DD">
              <w:rPr>
                <w:rFonts w:asciiTheme="minorEastAsia" w:eastAsiaTheme="minorEastAsia" w:hAnsiTheme="minorEastAsia" w:hint="eastAsia"/>
                <w:color w:val="000000"/>
                <w:sz w:val="21"/>
                <w:szCs w:val="21"/>
              </w:rPr>
              <w:t>1</w:t>
            </w:r>
          </w:p>
        </w:tc>
        <w:tc>
          <w:tcPr>
            <w:tcW w:w="1458" w:type="dxa"/>
            <w:vAlign w:val="center"/>
          </w:tcPr>
          <w:p w14:paraId="362780A9"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MPa·a</w:t>
            </w:r>
          </w:p>
        </w:tc>
      </w:tr>
      <w:tr w:rsidR="00066886" w:rsidRPr="004453DD" w14:paraId="79301152" w14:textId="77777777" w:rsidTr="00CF0610">
        <w:trPr>
          <w:jc w:val="right"/>
        </w:trPr>
        <w:tc>
          <w:tcPr>
            <w:tcW w:w="2072" w:type="dxa"/>
            <w:vAlign w:val="center"/>
          </w:tcPr>
          <w:p w14:paraId="50930F1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汽包工作温度</w:t>
            </w:r>
          </w:p>
        </w:tc>
        <w:tc>
          <w:tcPr>
            <w:tcW w:w="3683" w:type="dxa"/>
            <w:vAlign w:val="center"/>
          </w:tcPr>
          <w:p w14:paraId="34B5C48F"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3C42836E"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343</w:t>
            </w:r>
          </w:p>
        </w:tc>
        <w:tc>
          <w:tcPr>
            <w:tcW w:w="1458" w:type="dxa"/>
            <w:vAlign w:val="center"/>
          </w:tcPr>
          <w:p w14:paraId="5EB8F8DD"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r w:rsidR="00066886" w:rsidRPr="004453DD" w14:paraId="7D6F3189" w14:textId="77777777" w:rsidTr="00CF0610">
        <w:trPr>
          <w:jc w:val="right"/>
        </w:trPr>
        <w:tc>
          <w:tcPr>
            <w:tcW w:w="2072" w:type="dxa"/>
            <w:vAlign w:val="center"/>
          </w:tcPr>
          <w:p w14:paraId="44156B3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额定排烟温度</w:t>
            </w:r>
          </w:p>
        </w:tc>
        <w:tc>
          <w:tcPr>
            <w:tcW w:w="3683" w:type="dxa"/>
            <w:vAlign w:val="center"/>
          </w:tcPr>
          <w:p w14:paraId="04BF7467"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3FE14F36"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139</w:t>
            </w:r>
          </w:p>
        </w:tc>
        <w:tc>
          <w:tcPr>
            <w:tcW w:w="1458" w:type="dxa"/>
            <w:vAlign w:val="center"/>
          </w:tcPr>
          <w:p w14:paraId="41A8A282"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bl>
    <w:p w14:paraId="2DCC4C95"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r w:rsidRPr="004453DD">
        <w:rPr>
          <w:rFonts w:asciiTheme="minorEastAsia" w:eastAsiaTheme="minorEastAsia" w:hAnsiTheme="minorEastAsia"/>
          <w:color w:val="000000"/>
          <w:sz w:val="21"/>
          <w:szCs w:val="21"/>
        </w:rPr>
        <w:t xml:space="preserve">.2 </w:t>
      </w:r>
      <w:r w:rsidRPr="004453DD">
        <w:rPr>
          <w:rFonts w:asciiTheme="minorEastAsia" w:eastAsiaTheme="minorEastAsia" w:hAnsiTheme="minorEastAsia" w:hint="eastAsia"/>
          <w:color w:val="000000"/>
          <w:sz w:val="21"/>
          <w:szCs w:val="21"/>
        </w:rPr>
        <w:t>工程主要原始资料</w:t>
      </w:r>
    </w:p>
    <w:p w14:paraId="11A2B4B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r w:rsidRPr="004453DD">
        <w:rPr>
          <w:rFonts w:asciiTheme="minorEastAsia" w:eastAsiaTheme="minorEastAsia" w:hAnsiTheme="minorEastAsia"/>
          <w:color w:val="000000"/>
          <w:sz w:val="21"/>
          <w:szCs w:val="21"/>
        </w:rPr>
        <w:t xml:space="preserve">2.1 </w:t>
      </w:r>
      <w:r w:rsidRPr="004453DD">
        <w:rPr>
          <w:rFonts w:asciiTheme="minorEastAsia" w:eastAsiaTheme="minorEastAsia" w:hAnsiTheme="minorEastAsia" w:hint="eastAsia"/>
          <w:color w:val="000000"/>
          <w:sz w:val="21"/>
          <w:szCs w:val="21"/>
        </w:rPr>
        <w:t>气象资料</w:t>
      </w:r>
    </w:p>
    <w:p w14:paraId="29FAA57F"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（1）</w:t>
      </w:r>
      <w:r w:rsidRPr="004453DD">
        <w:rPr>
          <w:rFonts w:asciiTheme="minorEastAsia" w:eastAsiaTheme="minorEastAsia" w:hAnsiTheme="minorEastAsia" w:cs="Arial"/>
          <w:color w:val="000000"/>
          <w:sz w:val="21"/>
          <w:szCs w:val="21"/>
        </w:rPr>
        <w:t xml:space="preserve"> </w:t>
      </w:r>
      <w:r w:rsidRPr="004453DD">
        <w:rPr>
          <w:rFonts w:asciiTheme="minorEastAsia" w:eastAsiaTheme="minorEastAsia" w:hAnsiTheme="minorEastAsia" w:cs="Arial" w:hint="eastAsia"/>
          <w:color w:val="000000"/>
          <w:sz w:val="21"/>
          <w:szCs w:val="21"/>
        </w:rPr>
        <w:t>气  温：</w:t>
      </w:r>
    </w:p>
    <w:p w14:paraId="0FABBFA6" w14:textId="77777777" w:rsidR="00066886" w:rsidRPr="004453DD" w:rsidRDefault="00066886" w:rsidP="004453DD">
      <w:pPr>
        <w:tabs>
          <w:tab w:val="left" w:pos="567"/>
        </w:tabs>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年平均气温:        21.3℃</w:t>
      </w:r>
    </w:p>
    <w:p w14:paraId="4AE3F3DC" w14:textId="77777777" w:rsidR="00066886" w:rsidRPr="004453DD" w:rsidRDefault="00066886" w:rsidP="004453DD">
      <w:pPr>
        <w:tabs>
          <w:tab w:val="left" w:pos="567"/>
        </w:tabs>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最高气温:</w:t>
      </w:r>
      <w:r w:rsidRPr="004453DD">
        <w:rPr>
          <w:rFonts w:asciiTheme="minorEastAsia" w:eastAsiaTheme="minorEastAsia" w:hAnsiTheme="minorEastAsia" w:cs="Arial"/>
          <w:color w:val="000000"/>
          <w:sz w:val="21"/>
          <w:szCs w:val="21"/>
        </w:rPr>
        <w:t xml:space="preserve"> </w:t>
      </w:r>
      <w:r w:rsidRPr="004453DD">
        <w:rPr>
          <w:rFonts w:asciiTheme="minorEastAsia" w:eastAsiaTheme="minorEastAsia" w:hAnsiTheme="minorEastAsia" w:cs="Arial" w:hint="eastAsia"/>
          <w:color w:val="000000"/>
          <w:sz w:val="21"/>
          <w:szCs w:val="21"/>
        </w:rPr>
        <w:t xml:space="preserve">         38.2℃</w:t>
      </w:r>
    </w:p>
    <w:p w14:paraId="260F0D60" w14:textId="77777777" w:rsidR="00066886" w:rsidRPr="004453DD" w:rsidRDefault="00066886" w:rsidP="004453DD">
      <w:pPr>
        <w:tabs>
          <w:tab w:val="left" w:pos="567"/>
        </w:tabs>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最低气温:          4.7℃</w:t>
      </w:r>
    </w:p>
    <w:p w14:paraId="2A80D62C" w14:textId="77777777"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（2） 气压</w:t>
      </w:r>
    </w:p>
    <w:p w14:paraId="2BA5159A" w14:textId="77777777" w:rsidR="00066886" w:rsidRPr="004453DD" w:rsidRDefault="00066886" w:rsidP="004453DD">
      <w:pPr>
        <w:tabs>
          <w:tab w:val="left" w:pos="567"/>
        </w:tabs>
        <w:snapToGrid w:val="0"/>
        <w:spacing w:line="360" w:lineRule="auto"/>
        <w:ind w:firstLineChars="200" w:firstLine="420"/>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年平均大气压：</w:t>
      </w:r>
      <w:r w:rsidRPr="004453DD">
        <w:rPr>
          <w:rFonts w:asciiTheme="minorEastAsia" w:eastAsiaTheme="minorEastAsia" w:hAnsiTheme="minorEastAsia" w:cs="Arial" w:hint="eastAsia"/>
          <w:color w:val="000000"/>
          <w:sz w:val="21"/>
          <w:szCs w:val="21"/>
        </w:rPr>
        <w:tab/>
      </w:r>
      <w:r w:rsidRPr="004453DD">
        <w:rPr>
          <w:rFonts w:asciiTheme="minorEastAsia" w:eastAsiaTheme="minorEastAsia" w:hAnsiTheme="minorEastAsia" w:cs="Arial" w:hint="eastAsia"/>
          <w:color w:val="000000"/>
          <w:sz w:val="21"/>
          <w:szCs w:val="21"/>
        </w:rPr>
        <w:tab/>
        <w:t>1007.6hPa</w:t>
      </w:r>
    </w:p>
    <w:p w14:paraId="773A7096"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（3） 相对湿度</w:t>
      </w:r>
    </w:p>
    <w:p w14:paraId="17FE1AD0"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年平均相对湿度:   80%</w:t>
      </w:r>
    </w:p>
    <w:p w14:paraId="0A575BD5"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 xml:space="preserve">(4)  </w:t>
      </w:r>
      <w:r w:rsidRPr="004453DD">
        <w:rPr>
          <w:rFonts w:asciiTheme="minorEastAsia" w:eastAsiaTheme="minorEastAsia" w:hAnsiTheme="minorEastAsia" w:cs="Arial" w:hint="eastAsia"/>
          <w:color w:val="000000"/>
          <w:sz w:val="21"/>
          <w:szCs w:val="21"/>
        </w:rPr>
        <w:t>地震设防烈度：7度</w:t>
      </w:r>
    </w:p>
    <w:p w14:paraId="546AABA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2.3 仪用压缩空气条件：</w:t>
      </w:r>
    </w:p>
    <w:p w14:paraId="1B491FF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厂用和仪表用压缩空气系统供气压力为 </w:t>
      </w:r>
      <w:r w:rsidRPr="004453DD">
        <w:rPr>
          <w:rFonts w:asciiTheme="minorEastAsia" w:eastAsiaTheme="minorEastAsia" w:hAnsiTheme="minorEastAsia" w:hint="eastAsia"/>
          <w:color w:val="000000"/>
          <w:sz w:val="21"/>
          <w:szCs w:val="21"/>
          <w:lang w:eastAsia="zh-CN"/>
        </w:rPr>
        <w:t>0.5～0.8</w:t>
      </w:r>
      <w:r w:rsidRPr="004453DD">
        <w:rPr>
          <w:rFonts w:asciiTheme="minorEastAsia" w:eastAsiaTheme="minorEastAsia" w:hAnsiTheme="minorEastAsia"/>
          <w:color w:val="000000"/>
          <w:sz w:val="21"/>
          <w:szCs w:val="21"/>
          <w:lang w:eastAsia="zh-CN"/>
        </w:rPr>
        <w:t xml:space="preserve"> MPa，最高温度为 </w:t>
      </w:r>
      <w:r w:rsidRPr="004453DD">
        <w:rPr>
          <w:rFonts w:asciiTheme="minorEastAsia" w:eastAsiaTheme="minorEastAsia" w:hAnsiTheme="minorEastAsia" w:hint="eastAsia"/>
          <w:color w:val="000000"/>
          <w:sz w:val="21"/>
          <w:szCs w:val="21"/>
          <w:lang w:eastAsia="zh-CN"/>
        </w:rPr>
        <w:t>50</w:t>
      </w:r>
      <w:r w:rsidRPr="004453DD">
        <w:rPr>
          <w:rFonts w:asciiTheme="minorEastAsia" w:eastAsiaTheme="minorEastAsia" w:hAnsiTheme="minorEastAsia"/>
          <w:color w:val="000000"/>
          <w:sz w:val="21"/>
          <w:szCs w:val="21"/>
          <w:lang w:eastAsia="zh-CN"/>
        </w:rPr>
        <w:t xml:space="preserve"> ℃。</w:t>
      </w:r>
    </w:p>
    <w:p w14:paraId="5F5CBDFE" w14:textId="66E1C2DE"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2.4</w:t>
      </w:r>
      <w:r w:rsidR="004453DD">
        <w:rPr>
          <w:rFonts w:asciiTheme="minorEastAsia" w:eastAsiaTheme="minorEastAsia" w:hAnsiTheme="minorEastAsia"/>
          <w:color w:val="000000" w:themeColor="text1"/>
          <w:sz w:val="21"/>
          <w:szCs w:val="21"/>
          <w:lang w:eastAsia="zh-CN"/>
        </w:rPr>
        <w:t xml:space="preserve"> </w:t>
      </w:r>
      <w:r w:rsidRPr="004453DD">
        <w:rPr>
          <w:rFonts w:asciiTheme="minorEastAsia" w:eastAsiaTheme="minorEastAsia" w:hAnsiTheme="minorEastAsia" w:hint="eastAsia"/>
          <w:color w:val="000000" w:themeColor="text1"/>
          <w:sz w:val="21"/>
          <w:szCs w:val="21"/>
          <w:lang w:eastAsia="zh-CN"/>
        </w:rPr>
        <w:t>投标厂家资质要求</w:t>
      </w:r>
    </w:p>
    <w:p w14:paraId="03F1A30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2.4.1电力设备生产厂家、具有建筑机电安装工程专业等级不低于三级。</w:t>
      </w:r>
    </w:p>
    <w:p w14:paraId="6806F5C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2.4.2同类型电厂锅炉渣仓改造或施工或相关类似工程业绩不低于3台。</w:t>
      </w:r>
    </w:p>
    <w:p w14:paraId="6E102876" w14:textId="7A24E6FE"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设计和运行条件</w:t>
      </w:r>
    </w:p>
    <w:p w14:paraId="7CED2E2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 xml:space="preserve">1 </w:t>
      </w:r>
      <w:r w:rsidRPr="004453DD">
        <w:rPr>
          <w:rFonts w:asciiTheme="minorEastAsia" w:eastAsiaTheme="minorEastAsia" w:hAnsiTheme="minorEastAsia" w:hint="eastAsia"/>
          <w:color w:val="000000"/>
          <w:sz w:val="21"/>
          <w:szCs w:val="21"/>
          <w:lang w:eastAsia="zh-CN"/>
        </w:rPr>
        <w:t>系统概况和相关设备</w:t>
      </w:r>
    </w:p>
    <w:p w14:paraId="32106E9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 xml:space="preserve">1.1 </w:t>
      </w:r>
      <w:r w:rsidRPr="004453DD">
        <w:rPr>
          <w:rFonts w:asciiTheme="minorEastAsia" w:eastAsiaTheme="minorEastAsia" w:hAnsiTheme="minorEastAsia" w:hint="eastAsia"/>
          <w:color w:val="000000"/>
          <w:sz w:val="21"/>
          <w:szCs w:val="21"/>
          <w:lang w:eastAsia="zh-CN"/>
        </w:rPr>
        <w:t>锅炉规范</w:t>
      </w:r>
    </w:p>
    <w:p w14:paraId="3B6FDB18" w14:textId="77777777" w:rsidR="00066886" w:rsidRPr="004453DD" w:rsidRDefault="00066886" w:rsidP="004453DD">
      <w:pPr>
        <w:snapToGrid w:val="0"/>
        <w:spacing w:line="360" w:lineRule="auto"/>
        <w:ind w:right="-14"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 锅炉型式：</w:t>
      </w:r>
      <w:r w:rsidRPr="004453DD">
        <w:rPr>
          <w:rFonts w:asciiTheme="minorEastAsia" w:eastAsiaTheme="minorEastAsia" w:hAnsiTheme="minorEastAsia" w:hint="eastAsia"/>
          <w:snapToGrid w:val="0"/>
          <w:color w:val="000000"/>
          <w:kern w:val="2"/>
          <w:sz w:val="21"/>
          <w:szCs w:val="21"/>
          <w:lang w:eastAsia="zh-CN"/>
        </w:rPr>
        <w:t>本期工程装设4台670t/h燃煤锅炉，锅炉为超高压参数变压运行煤粉炉，切圆燃烧方式、单炉膛、无再热、平衡通风、全钢构架、全悬吊结构</w:t>
      </w:r>
      <w:r w:rsidRPr="004453DD">
        <w:rPr>
          <w:rFonts w:asciiTheme="minorEastAsia" w:eastAsiaTheme="minorEastAsia" w:hAnsiTheme="minorEastAsia" w:hint="eastAsia"/>
          <w:snapToGrid w:val="0"/>
          <w:color w:val="000000"/>
          <w:kern w:val="2"/>
          <w:sz w:val="21"/>
          <w:szCs w:val="21"/>
        </w:rPr>
        <w:t>Π</w:t>
      </w:r>
      <w:r w:rsidRPr="004453DD">
        <w:rPr>
          <w:rFonts w:asciiTheme="minorEastAsia" w:eastAsiaTheme="minorEastAsia" w:hAnsiTheme="minorEastAsia" w:hint="eastAsia"/>
          <w:snapToGrid w:val="0"/>
          <w:color w:val="000000"/>
          <w:kern w:val="2"/>
          <w:sz w:val="21"/>
          <w:szCs w:val="21"/>
          <w:lang w:eastAsia="zh-CN"/>
        </w:rPr>
        <w:t>型锅炉。</w:t>
      </w:r>
    </w:p>
    <w:p w14:paraId="07E7C2E1" w14:textId="77777777" w:rsidR="00066886" w:rsidRPr="004453DD" w:rsidRDefault="00066886" w:rsidP="004453DD">
      <w:pPr>
        <w:pStyle w:val="38"/>
        <w:spacing w:line="360" w:lineRule="auto"/>
        <w:ind w:leftChars="200" w:left="849" w:hangingChars="186" w:hanging="409"/>
        <w:rPr>
          <w:rFonts w:asciiTheme="minorEastAsia" w:eastAsiaTheme="minorEastAsia" w:hAnsiTheme="minorEastAsia"/>
          <w:color w:val="000000"/>
          <w:sz w:val="21"/>
        </w:rPr>
      </w:pPr>
      <w:r w:rsidRPr="004453DD">
        <w:rPr>
          <w:rFonts w:asciiTheme="minorEastAsia" w:eastAsiaTheme="minorEastAsia" w:hAnsiTheme="minorEastAsia"/>
          <w:color w:val="000000"/>
          <w:sz w:val="21"/>
        </w:rPr>
        <w:t>2</w:t>
      </w:r>
      <w:r w:rsidRPr="004453DD">
        <w:rPr>
          <w:rFonts w:asciiTheme="minorEastAsia" w:eastAsiaTheme="minorEastAsia" w:hAnsiTheme="minorEastAsia" w:hint="eastAsia"/>
          <w:color w:val="000000"/>
          <w:sz w:val="21"/>
        </w:rPr>
        <w:t>) 锅炉最大连续蒸发量：</w:t>
      </w:r>
      <w:r w:rsidRPr="004453DD">
        <w:rPr>
          <w:rFonts w:asciiTheme="minorEastAsia" w:eastAsiaTheme="minorEastAsia" w:hAnsiTheme="minorEastAsia" w:hint="eastAsia"/>
          <w:color w:val="000000"/>
          <w:sz w:val="21"/>
          <w:u w:val="single"/>
        </w:rPr>
        <w:t>670</w:t>
      </w:r>
      <w:r w:rsidRPr="004453DD">
        <w:rPr>
          <w:rFonts w:asciiTheme="minorEastAsia" w:eastAsiaTheme="minorEastAsia" w:hAnsiTheme="minorEastAsia"/>
          <w:color w:val="000000"/>
          <w:sz w:val="21"/>
          <w:u w:val="single"/>
        </w:rPr>
        <w:t>t/h</w:t>
      </w:r>
    </w:p>
    <w:p w14:paraId="4D34F6B1" w14:textId="612BD46E" w:rsidR="00066886" w:rsidRPr="004453DD" w:rsidRDefault="00066886" w:rsidP="004453DD">
      <w:pPr>
        <w:pStyle w:val="38"/>
        <w:spacing w:line="360" w:lineRule="auto"/>
        <w:ind w:leftChars="200" w:left="849" w:hangingChars="186" w:hanging="409"/>
        <w:rPr>
          <w:rFonts w:asciiTheme="minorEastAsia" w:eastAsiaTheme="minorEastAsia" w:hAnsiTheme="minorEastAsia"/>
          <w:color w:val="000000"/>
          <w:sz w:val="21"/>
        </w:rPr>
      </w:pPr>
      <w:r w:rsidRPr="004453DD">
        <w:rPr>
          <w:rFonts w:asciiTheme="minorEastAsia" w:eastAsiaTheme="minorEastAsia" w:hAnsiTheme="minorEastAsia"/>
          <w:color w:val="000000"/>
          <w:sz w:val="21"/>
        </w:rPr>
        <w:t>3</w:t>
      </w:r>
      <w:r w:rsidRPr="004453DD">
        <w:rPr>
          <w:rFonts w:asciiTheme="minorEastAsia" w:eastAsiaTheme="minorEastAsia" w:hAnsiTheme="minorEastAsia" w:hint="eastAsia"/>
          <w:color w:val="000000"/>
          <w:sz w:val="21"/>
        </w:rPr>
        <w:t xml:space="preserve">) 锅炉保证效率（额定蒸发量）： </w:t>
      </w:r>
      <w:r w:rsidRPr="004453DD">
        <w:rPr>
          <w:rFonts w:asciiTheme="minorEastAsia" w:eastAsiaTheme="minorEastAsia" w:hAnsiTheme="minorEastAsia" w:hint="eastAsia"/>
          <w:color w:val="000000"/>
          <w:sz w:val="21"/>
          <w:u w:val="single"/>
        </w:rPr>
        <w:t xml:space="preserve">92 </w:t>
      </w:r>
      <w:r w:rsidRPr="004453DD">
        <w:rPr>
          <w:rFonts w:asciiTheme="minorEastAsia" w:eastAsiaTheme="minorEastAsia" w:hAnsiTheme="minorEastAsia"/>
          <w:color w:val="000000"/>
          <w:sz w:val="21"/>
        </w:rPr>
        <w:t>%</w:t>
      </w:r>
    </w:p>
    <w:p w14:paraId="03E8CF6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3.1.2 </w:t>
      </w:r>
      <w:r w:rsidRPr="004453DD">
        <w:rPr>
          <w:rFonts w:asciiTheme="minorEastAsia" w:eastAsiaTheme="minorEastAsia" w:hAnsiTheme="minorEastAsia" w:hint="eastAsia"/>
          <w:color w:val="000000"/>
          <w:sz w:val="21"/>
          <w:szCs w:val="21"/>
          <w:lang w:eastAsia="zh-CN"/>
        </w:rPr>
        <w:t>除渣系统</w:t>
      </w:r>
    </w:p>
    <w:p w14:paraId="15685F02" w14:textId="77777777" w:rsidR="00066886" w:rsidRPr="004453DD" w:rsidRDefault="00066886" w:rsidP="004453DD">
      <w:pPr>
        <w:snapToGrid w:val="0"/>
        <w:spacing w:line="360" w:lineRule="auto"/>
        <w:ind w:right="-12"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除渣系统按1*670t/h锅炉机组一单元设计，采用水封斗+刮板捞渣机+渣仓的除渣方式。锅炉</w:t>
      </w:r>
      <w:r w:rsidRPr="004453DD">
        <w:rPr>
          <w:rFonts w:asciiTheme="minorEastAsia" w:eastAsiaTheme="minorEastAsia" w:hAnsiTheme="minorEastAsia" w:hint="eastAsia"/>
          <w:color w:val="000000"/>
          <w:sz w:val="21"/>
          <w:szCs w:val="21"/>
          <w:lang w:eastAsia="zh-CN"/>
        </w:rPr>
        <w:lastRenderedPageBreak/>
        <w:t>炉膛排渣连续进入刮板捞渣机上槽体，经水冷和碎化后由带加长斜升脱水段的刮板捞渣机捞出后直接排入布置于炉侧的渣仓，每台炉配一座渣仓，每座渣仓的直径为6m，有效容积80m</w:t>
      </w:r>
      <w:r w:rsidRPr="004453DD">
        <w:rPr>
          <w:rFonts w:asciiTheme="minorEastAsia" w:eastAsiaTheme="minorEastAsia" w:hAnsiTheme="minorEastAsia" w:hint="eastAsia"/>
          <w:color w:val="000000"/>
          <w:sz w:val="21"/>
          <w:szCs w:val="21"/>
          <w:vertAlign w:val="superscript"/>
          <w:lang w:eastAsia="zh-CN"/>
        </w:rPr>
        <w:t>3</w:t>
      </w:r>
      <w:r w:rsidRPr="004453DD">
        <w:rPr>
          <w:rFonts w:asciiTheme="minorEastAsia" w:eastAsiaTheme="minorEastAsia" w:hAnsiTheme="minorEastAsia" w:hint="eastAsia"/>
          <w:color w:val="000000"/>
          <w:sz w:val="21"/>
          <w:szCs w:val="21"/>
          <w:lang w:eastAsia="zh-CN"/>
        </w:rPr>
        <w:t>，能储存一台炉燃用设计（校核）煤种36（30）小时的渣量，储存于渣仓内的渣，定期由自卸汽车运至综合利用场所。锅炉房零米层刮板捞渣机旁设置排水沟，用于将地面冲洗水以及排污水汇流至排水池，渣仓析水由析水管道送至排污池，排污水池的污水由排污泵送至煤泥沉淀池处理。</w:t>
      </w:r>
    </w:p>
    <w:p w14:paraId="60118DFE" w14:textId="00480B2F"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3.2</w:t>
      </w:r>
      <w:r w:rsid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灰渣资料</w:t>
      </w:r>
    </w:p>
    <w:p w14:paraId="1C8120F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3.2.1灰渣化学成分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674"/>
        <w:gridCol w:w="1164"/>
        <w:gridCol w:w="933"/>
        <w:gridCol w:w="1641"/>
        <w:gridCol w:w="1600"/>
      </w:tblGrid>
      <w:tr w:rsidR="00066886" w:rsidRPr="004453DD" w14:paraId="3D176B04" w14:textId="77777777" w:rsidTr="00CF0610">
        <w:trPr>
          <w:trHeight w:val="449"/>
          <w:jc w:val="center"/>
        </w:trPr>
        <w:tc>
          <w:tcPr>
            <w:tcW w:w="842" w:type="dxa"/>
            <w:tcBorders>
              <w:top w:val="single" w:sz="4" w:space="0" w:color="auto"/>
              <w:left w:val="single" w:sz="4" w:space="0" w:color="auto"/>
              <w:bottom w:val="single" w:sz="4" w:space="0" w:color="auto"/>
              <w:right w:val="single" w:sz="4" w:space="0" w:color="auto"/>
            </w:tcBorders>
          </w:tcPr>
          <w:p w14:paraId="20D984F6"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序号</w:t>
            </w:r>
          </w:p>
        </w:tc>
        <w:tc>
          <w:tcPr>
            <w:tcW w:w="2674" w:type="dxa"/>
            <w:tcBorders>
              <w:top w:val="single" w:sz="4" w:space="0" w:color="auto"/>
              <w:left w:val="single" w:sz="4" w:space="0" w:color="auto"/>
              <w:bottom w:val="single" w:sz="4" w:space="0" w:color="auto"/>
              <w:right w:val="single" w:sz="4" w:space="0" w:color="auto"/>
            </w:tcBorders>
            <w:vAlign w:val="center"/>
          </w:tcPr>
          <w:p w14:paraId="53CE88D0"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名称</w:t>
            </w:r>
          </w:p>
        </w:tc>
        <w:tc>
          <w:tcPr>
            <w:tcW w:w="1164" w:type="dxa"/>
            <w:tcBorders>
              <w:top w:val="single" w:sz="4" w:space="0" w:color="auto"/>
              <w:left w:val="single" w:sz="4" w:space="0" w:color="auto"/>
              <w:bottom w:val="single" w:sz="4" w:space="0" w:color="auto"/>
              <w:right w:val="single" w:sz="4" w:space="0" w:color="auto"/>
            </w:tcBorders>
            <w:vAlign w:val="center"/>
          </w:tcPr>
          <w:p w14:paraId="35637D4A"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符号</w:t>
            </w:r>
          </w:p>
        </w:tc>
        <w:tc>
          <w:tcPr>
            <w:tcW w:w="933" w:type="dxa"/>
            <w:tcBorders>
              <w:top w:val="single" w:sz="4" w:space="0" w:color="auto"/>
              <w:left w:val="single" w:sz="4" w:space="0" w:color="auto"/>
              <w:bottom w:val="single" w:sz="4" w:space="0" w:color="auto"/>
              <w:right w:val="single" w:sz="4" w:space="0" w:color="auto"/>
            </w:tcBorders>
            <w:vAlign w:val="center"/>
          </w:tcPr>
          <w:p w14:paraId="44CA3EAC"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单位</w:t>
            </w:r>
          </w:p>
        </w:tc>
        <w:tc>
          <w:tcPr>
            <w:tcW w:w="1641" w:type="dxa"/>
            <w:tcBorders>
              <w:top w:val="single" w:sz="4" w:space="0" w:color="auto"/>
              <w:left w:val="single" w:sz="4" w:space="0" w:color="auto"/>
              <w:bottom w:val="single" w:sz="4" w:space="0" w:color="auto"/>
              <w:right w:val="single" w:sz="4" w:space="0" w:color="auto"/>
            </w:tcBorders>
            <w:vAlign w:val="center"/>
          </w:tcPr>
          <w:p w14:paraId="1DD32E91"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设计煤质</w:t>
            </w:r>
          </w:p>
        </w:tc>
        <w:tc>
          <w:tcPr>
            <w:tcW w:w="1600" w:type="dxa"/>
            <w:tcBorders>
              <w:top w:val="single" w:sz="4" w:space="0" w:color="auto"/>
              <w:left w:val="single" w:sz="4" w:space="0" w:color="auto"/>
              <w:bottom w:val="single" w:sz="4" w:space="0" w:color="auto"/>
              <w:right w:val="single" w:sz="4" w:space="0" w:color="auto"/>
            </w:tcBorders>
            <w:vAlign w:val="center"/>
          </w:tcPr>
          <w:p w14:paraId="49AE4199"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校核煤质</w:t>
            </w:r>
          </w:p>
        </w:tc>
      </w:tr>
      <w:tr w:rsidR="00066886" w:rsidRPr="004453DD" w14:paraId="22AD2BEF" w14:textId="77777777" w:rsidTr="00CF0610">
        <w:trPr>
          <w:trHeight w:val="70"/>
          <w:jc w:val="center"/>
        </w:trPr>
        <w:tc>
          <w:tcPr>
            <w:tcW w:w="842" w:type="dxa"/>
            <w:tcBorders>
              <w:top w:val="single" w:sz="4" w:space="0" w:color="auto"/>
              <w:left w:val="single" w:sz="4" w:space="0" w:color="auto"/>
              <w:bottom w:val="single" w:sz="4" w:space="0" w:color="auto"/>
              <w:right w:val="single" w:sz="4" w:space="0" w:color="auto"/>
            </w:tcBorders>
          </w:tcPr>
          <w:p w14:paraId="46714987"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2674" w:type="dxa"/>
            <w:tcBorders>
              <w:top w:val="single" w:sz="4" w:space="0" w:color="auto"/>
              <w:left w:val="single" w:sz="4" w:space="0" w:color="auto"/>
              <w:bottom w:val="single" w:sz="4" w:space="0" w:color="auto"/>
              <w:right w:val="single" w:sz="4" w:space="0" w:color="auto"/>
            </w:tcBorders>
            <w:vAlign w:val="center"/>
          </w:tcPr>
          <w:p w14:paraId="031E880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二氧化硅</w:t>
            </w:r>
          </w:p>
        </w:tc>
        <w:tc>
          <w:tcPr>
            <w:tcW w:w="1164" w:type="dxa"/>
            <w:tcBorders>
              <w:top w:val="single" w:sz="4" w:space="0" w:color="auto"/>
              <w:left w:val="single" w:sz="4" w:space="0" w:color="auto"/>
              <w:bottom w:val="single" w:sz="4" w:space="0" w:color="auto"/>
              <w:right w:val="single" w:sz="4" w:space="0" w:color="auto"/>
            </w:tcBorders>
            <w:vAlign w:val="center"/>
          </w:tcPr>
          <w:p w14:paraId="4556238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SiO2</w:t>
            </w:r>
          </w:p>
        </w:tc>
        <w:tc>
          <w:tcPr>
            <w:tcW w:w="933" w:type="dxa"/>
            <w:tcBorders>
              <w:top w:val="single" w:sz="4" w:space="0" w:color="auto"/>
              <w:left w:val="single" w:sz="4" w:space="0" w:color="auto"/>
              <w:bottom w:val="single" w:sz="4" w:space="0" w:color="auto"/>
              <w:right w:val="single" w:sz="4" w:space="0" w:color="auto"/>
            </w:tcBorders>
            <w:vAlign w:val="center"/>
          </w:tcPr>
          <w:p w14:paraId="149EC75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2A5253C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61.6</w:t>
            </w:r>
          </w:p>
        </w:tc>
        <w:tc>
          <w:tcPr>
            <w:tcW w:w="1600" w:type="dxa"/>
            <w:tcBorders>
              <w:top w:val="single" w:sz="4" w:space="0" w:color="auto"/>
              <w:left w:val="single" w:sz="4" w:space="0" w:color="auto"/>
              <w:bottom w:val="single" w:sz="4" w:space="0" w:color="auto"/>
              <w:right w:val="single" w:sz="4" w:space="0" w:color="auto"/>
            </w:tcBorders>
            <w:vAlign w:val="center"/>
          </w:tcPr>
          <w:p w14:paraId="33641CA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47.7</w:t>
            </w:r>
          </w:p>
        </w:tc>
      </w:tr>
      <w:tr w:rsidR="00066886" w:rsidRPr="004453DD" w14:paraId="1BD236D7"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687B38C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2674" w:type="dxa"/>
            <w:tcBorders>
              <w:top w:val="single" w:sz="4" w:space="0" w:color="auto"/>
              <w:left w:val="single" w:sz="4" w:space="0" w:color="auto"/>
              <w:bottom w:val="single" w:sz="4" w:space="0" w:color="auto"/>
              <w:right w:val="single" w:sz="4" w:space="0" w:color="auto"/>
            </w:tcBorders>
            <w:vAlign w:val="center"/>
          </w:tcPr>
          <w:p w14:paraId="5A3F0D8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三氧化二铝</w:t>
            </w:r>
          </w:p>
        </w:tc>
        <w:tc>
          <w:tcPr>
            <w:tcW w:w="1164" w:type="dxa"/>
            <w:tcBorders>
              <w:top w:val="single" w:sz="4" w:space="0" w:color="auto"/>
              <w:left w:val="single" w:sz="4" w:space="0" w:color="auto"/>
              <w:bottom w:val="single" w:sz="4" w:space="0" w:color="auto"/>
              <w:right w:val="single" w:sz="4" w:space="0" w:color="auto"/>
            </w:tcBorders>
            <w:vAlign w:val="center"/>
          </w:tcPr>
          <w:p w14:paraId="3FF6D3F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A12O3</w:t>
            </w:r>
          </w:p>
        </w:tc>
        <w:tc>
          <w:tcPr>
            <w:tcW w:w="933" w:type="dxa"/>
            <w:tcBorders>
              <w:top w:val="single" w:sz="4" w:space="0" w:color="auto"/>
              <w:left w:val="single" w:sz="4" w:space="0" w:color="auto"/>
              <w:bottom w:val="single" w:sz="4" w:space="0" w:color="auto"/>
              <w:right w:val="single" w:sz="4" w:space="0" w:color="auto"/>
            </w:tcBorders>
            <w:vAlign w:val="center"/>
          </w:tcPr>
          <w:p w14:paraId="7B2DFE4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2E818E7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22.96</w:t>
            </w:r>
          </w:p>
        </w:tc>
        <w:tc>
          <w:tcPr>
            <w:tcW w:w="1600" w:type="dxa"/>
            <w:tcBorders>
              <w:top w:val="single" w:sz="4" w:space="0" w:color="auto"/>
              <w:left w:val="single" w:sz="4" w:space="0" w:color="auto"/>
              <w:bottom w:val="single" w:sz="4" w:space="0" w:color="auto"/>
              <w:right w:val="single" w:sz="4" w:space="0" w:color="auto"/>
            </w:tcBorders>
            <w:vAlign w:val="center"/>
          </w:tcPr>
          <w:p w14:paraId="3B43319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20.35</w:t>
            </w:r>
          </w:p>
        </w:tc>
      </w:tr>
      <w:tr w:rsidR="00066886" w:rsidRPr="004453DD" w14:paraId="6BD55182"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6A8E866F"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2674" w:type="dxa"/>
            <w:tcBorders>
              <w:top w:val="single" w:sz="4" w:space="0" w:color="auto"/>
              <w:left w:val="single" w:sz="4" w:space="0" w:color="auto"/>
              <w:bottom w:val="single" w:sz="4" w:space="0" w:color="auto"/>
              <w:right w:val="single" w:sz="4" w:space="0" w:color="auto"/>
            </w:tcBorders>
            <w:vAlign w:val="center"/>
          </w:tcPr>
          <w:p w14:paraId="78C8303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三氧化二铁</w:t>
            </w:r>
          </w:p>
        </w:tc>
        <w:tc>
          <w:tcPr>
            <w:tcW w:w="1164" w:type="dxa"/>
            <w:tcBorders>
              <w:top w:val="single" w:sz="4" w:space="0" w:color="auto"/>
              <w:left w:val="single" w:sz="4" w:space="0" w:color="auto"/>
              <w:bottom w:val="single" w:sz="4" w:space="0" w:color="auto"/>
              <w:right w:val="single" w:sz="4" w:space="0" w:color="auto"/>
            </w:tcBorders>
            <w:vAlign w:val="center"/>
          </w:tcPr>
          <w:p w14:paraId="32EF347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Fe2O3</w:t>
            </w:r>
          </w:p>
        </w:tc>
        <w:tc>
          <w:tcPr>
            <w:tcW w:w="933" w:type="dxa"/>
            <w:tcBorders>
              <w:top w:val="single" w:sz="4" w:space="0" w:color="auto"/>
              <w:left w:val="single" w:sz="4" w:space="0" w:color="auto"/>
              <w:bottom w:val="single" w:sz="4" w:space="0" w:color="auto"/>
              <w:right w:val="single" w:sz="4" w:space="0" w:color="auto"/>
            </w:tcBorders>
            <w:vAlign w:val="center"/>
          </w:tcPr>
          <w:p w14:paraId="1DBC2B1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56CD1EB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9.20</w:t>
            </w:r>
          </w:p>
        </w:tc>
        <w:tc>
          <w:tcPr>
            <w:tcW w:w="1600" w:type="dxa"/>
            <w:tcBorders>
              <w:top w:val="single" w:sz="4" w:space="0" w:color="auto"/>
              <w:left w:val="single" w:sz="4" w:space="0" w:color="auto"/>
              <w:bottom w:val="single" w:sz="4" w:space="0" w:color="auto"/>
              <w:right w:val="single" w:sz="4" w:space="0" w:color="auto"/>
            </w:tcBorders>
            <w:vAlign w:val="center"/>
          </w:tcPr>
          <w:p w14:paraId="16202FC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11.35</w:t>
            </w:r>
          </w:p>
        </w:tc>
      </w:tr>
      <w:tr w:rsidR="00066886" w:rsidRPr="004453DD" w14:paraId="03E638F9"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71A4EA39"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2674" w:type="dxa"/>
            <w:tcBorders>
              <w:top w:val="single" w:sz="4" w:space="0" w:color="auto"/>
              <w:left w:val="single" w:sz="4" w:space="0" w:color="auto"/>
              <w:bottom w:val="single" w:sz="4" w:space="0" w:color="auto"/>
              <w:right w:val="single" w:sz="4" w:space="0" w:color="auto"/>
            </w:tcBorders>
            <w:vAlign w:val="center"/>
          </w:tcPr>
          <w:p w14:paraId="5EBA929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氧化钙</w:t>
            </w:r>
          </w:p>
        </w:tc>
        <w:tc>
          <w:tcPr>
            <w:tcW w:w="1164" w:type="dxa"/>
            <w:tcBorders>
              <w:top w:val="single" w:sz="4" w:space="0" w:color="auto"/>
              <w:left w:val="single" w:sz="4" w:space="0" w:color="auto"/>
              <w:bottom w:val="single" w:sz="4" w:space="0" w:color="auto"/>
              <w:right w:val="single" w:sz="4" w:space="0" w:color="auto"/>
            </w:tcBorders>
            <w:vAlign w:val="center"/>
          </w:tcPr>
          <w:p w14:paraId="36970E9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Ca</w:t>
            </w:r>
            <w:r w:rsidRPr="004453DD">
              <w:rPr>
                <w:rFonts w:asciiTheme="minorEastAsia" w:eastAsiaTheme="minorEastAsia" w:hAnsiTheme="minorEastAsia" w:hint="eastAsia"/>
                <w:color w:val="000000"/>
                <w:sz w:val="21"/>
                <w:szCs w:val="21"/>
              </w:rPr>
              <w:t>O</w:t>
            </w:r>
          </w:p>
        </w:tc>
        <w:tc>
          <w:tcPr>
            <w:tcW w:w="933" w:type="dxa"/>
            <w:tcBorders>
              <w:top w:val="single" w:sz="4" w:space="0" w:color="auto"/>
              <w:left w:val="single" w:sz="4" w:space="0" w:color="auto"/>
              <w:bottom w:val="single" w:sz="4" w:space="0" w:color="auto"/>
              <w:right w:val="single" w:sz="4" w:space="0" w:color="auto"/>
            </w:tcBorders>
            <w:vAlign w:val="center"/>
          </w:tcPr>
          <w:p w14:paraId="5C16846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66E13D7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2.49</w:t>
            </w:r>
          </w:p>
        </w:tc>
        <w:tc>
          <w:tcPr>
            <w:tcW w:w="1600" w:type="dxa"/>
            <w:tcBorders>
              <w:top w:val="single" w:sz="4" w:space="0" w:color="auto"/>
              <w:left w:val="single" w:sz="4" w:space="0" w:color="auto"/>
              <w:bottom w:val="single" w:sz="4" w:space="0" w:color="auto"/>
              <w:right w:val="single" w:sz="4" w:space="0" w:color="auto"/>
            </w:tcBorders>
            <w:vAlign w:val="center"/>
          </w:tcPr>
          <w:p w14:paraId="69FF582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13.86</w:t>
            </w:r>
          </w:p>
        </w:tc>
      </w:tr>
      <w:tr w:rsidR="00066886" w:rsidRPr="004453DD" w14:paraId="4F128EDA"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322469A5"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2674" w:type="dxa"/>
            <w:tcBorders>
              <w:top w:val="single" w:sz="4" w:space="0" w:color="auto"/>
              <w:left w:val="single" w:sz="4" w:space="0" w:color="auto"/>
              <w:bottom w:val="single" w:sz="4" w:space="0" w:color="auto"/>
              <w:right w:val="single" w:sz="4" w:space="0" w:color="auto"/>
            </w:tcBorders>
            <w:vAlign w:val="center"/>
          </w:tcPr>
          <w:p w14:paraId="39F5B9D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氧化镁</w:t>
            </w:r>
          </w:p>
        </w:tc>
        <w:tc>
          <w:tcPr>
            <w:tcW w:w="1164" w:type="dxa"/>
            <w:tcBorders>
              <w:top w:val="single" w:sz="4" w:space="0" w:color="auto"/>
              <w:left w:val="single" w:sz="4" w:space="0" w:color="auto"/>
              <w:bottom w:val="single" w:sz="4" w:space="0" w:color="auto"/>
              <w:right w:val="single" w:sz="4" w:space="0" w:color="auto"/>
            </w:tcBorders>
            <w:vAlign w:val="center"/>
          </w:tcPr>
          <w:p w14:paraId="22E6E08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MgO</w:t>
            </w:r>
          </w:p>
        </w:tc>
        <w:tc>
          <w:tcPr>
            <w:tcW w:w="933" w:type="dxa"/>
            <w:tcBorders>
              <w:top w:val="single" w:sz="4" w:space="0" w:color="auto"/>
              <w:left w:val="single" w:sz="4" w:space="0" w:color="auto"/>
              <w:bottom w:val="single" w:sz="4" w:space="0" w:color="auto"/>
              <w:right w:val="single" w:sz="4" w:space="0" w:color="auto"/>
            </w:tcBorders>
            <w:vAlign w:val="center"/>
          </w:tcPr>
          <w:p w14:paraId="0E40146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4B5A7A5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1.50</w:t>
            </w:r>
          </w:p>
        </w:tc>
        <w:tc>
          <w:tcPr>
            <w:tcW w:w="1600" w:type="dxa"/>
            <w:tcBorders>
              <w:top w:val="single" w:sz="4" w:space="0" w:color="auto"/>
              <w:left w:val="single" w:sz="4" w:space="0" w:color="auto"/>
              <w:bottom w:val="single" w:sz="4" w:space="0" w:color="auto"/>
              <w:right w:val="single" w:sz="4" w:space="0" w:color="auto"/>
            </w:tcBorders>
            <w:vAlign w:val="center"/>
          </w:tcPr>
          <w:p w14:paraId="6914692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2.95</w:t>
            </w:r>
          </w:p>
        </w:tc>
      </w:tr>
      <w:tr w:rsidR="00066886" w:rsidRPr="004453DD" w14:paraId="23356A4A"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15FF15F1"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2674" w:type="dxa"/>
            <w:tcBorders>
              <w:top w:val="single" w:sz="4" w:space="0" w:color="auto"/>
              <w:left w:val="single" w:sz="4" w:space="0" w:color="auto"/>
              <w:bottom w:val="single" w:sz="4" w:space="0" w:color="auto"/>
              <w:right w:val="single" w:sz="4" w:space="0" w:color="auto"/>
            </w:tcBorders>
            <w:vAlign w:val="center"/>
          </w:tcPr>
          <w:p w14:paraId="75F982B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氧化钾</w:t>
            </w:r>
          </w:p>
        </w:tc>
        <w:tc>
          <w:tcPr>
            <w:tcW w:w="1164" w:type="dxa"/>
            <w:tcBorders>
              <w:top w:val="single" w:sz="4" w:space="0" w:color="auto"/>
              <w:left w:val="single" w:sz="4" w:space="0" w:color="auto"/>
              <w:bottom w:val="single" w:sz="4" w:space="0" w:color="auto"/>
              <w:right w:val="single" w:sz="4" w:space="0" w:color="auto"/>
            </w:tcBorders>
            <w:vAlign w:val="center"/>
          </w:tcPr>
          <w:p w14:paraId="00194B6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K2O</w:t>
            </w:r>
          </w:p>
        </w:tc>
        <w:tc>
          <w:tcPr>
            <w:tcW w:w="933" w:type="dxa"/>
            <w:tcBorders>
              <w:top w:val="single" w:sz="4" w:space="0" w:color="auto"/>
              <w:left w:val="single" w:sz="4" w:space="0" w:color="auto"/>
              <w:bottom w:val="single" w:sz="4" w:space="0" w:color="auto"/>
              <w:right w:val="single" w:sz="4" w:space="0" w:color="auto"/>
            </w:tcBorders>
            <w:vAlign w:val="center"/>
          </w:tcPr>
          <w:p w14:paraId="656D7D1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3463AAD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0.35</w:t>
            </w:r>
          </w:p>
        </w:tc>
        <w:tc>
          <w:tcPr>
            <w:tcW w:w="1600" w:type="dxa"/>
            <w:tcBorders>
              <w:top w:val="single" w:sz="4" w:space="0" w:color="auto"/>
              <w:left w:val="single" w:sz="4" w:space="0" w:color="auto"/>
              <w:bottom w:val="single" w:sz="4" w:space="0" w:color="auto"/>
              <w:right w:val="single" w:sz="4" w:space="0" w:color="auto"/>
            </w:tcBorders>
            <w:vAlign w:val="center"/>
          </w:tcPr>
          <w:p w14:paraId="6E9D4A3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0.45</w:t>
            </w:r>
          </w:p>
        </w:tc>
      </w:tr>
      <w:tr w:rsidR="00066886" w:rsidRPr="004453DD" w14:paraId="3C495F5C"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533B5CD8"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2674" w:type="dxa"/>
            <w:tcBorders>
              <w:top w:val="single" w:sz="4" w:space="0" w:color="auto"/>
              <w:left w:val="single" w:sz="4" w:space="0" w:color="auto"/>
              <w:bottom w:val="single" w:sz="4" w:space="0" w:color="auto"/>
              <w:right w:val="single" w:sz="4" w:space="0" w:color="auto"/>
            </w:tcBorders>
            <w:vAlign w:val="center"/>
          </w:tcPr>
          <w:p w14:paraId="27659AA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氧化钠</w:t>
            </w:r>
          </w:p>
        </w:tc>
        <w:tc>
          <w:tcPr>
            <w:tcW w:w="1164" w:type="dxa"/>
            <w:tcBorders>
              <w:top w:val="single" w:sz="4" w:space="0" w:color="auto"/>
              <w:left w:val="single" w:sz="4" w:space="0" w:color="auto"/>
              <w:bottom w:val="single" w:sz="4" w:space="0" w:color="auto"/>
              <w:right w:val="single" w:sz="4" w:space="0" w:color="auto"/>
            </w:tcBorders>
            <w:vAlign w:val="center"/>
          </w:tcPr>
          <w:p w14:paraId="7FEA6D0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Na2O</w:t>
            </w:r>
          </w:p>
        </w:tc>
        <w:tc>
          <w:tcPr>
            <w:tcW w:w="933" w:type="dxa"/>
            <w:tcBorders>
              <w:top w:val="single" w:sz="4" w:space="0" w:color="auto"/>
              <w:left w:val="single" w:sz="4" w:space="0" w:color="auto"/>
              <w:bottom w:val="single" w:sz="4" w:space="0" w:color="auto"/>
              <w:right w:val="single" w:sz="4" w:space="0" w:color="auto"/>
            </w:tcBorders>
            <w:vAlign w:val="center"/>
          </w:tcPr>
          <w:p w14:paraId="5F66860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7B2FBEF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0.07</w:t>
            </w:r>
          </w:p>
        </w:tc>
        <w:tc>
          <w:tcPr>
            <w:tcW w:w="1600" w:type="dxa"/>
            <w:tcBorders>
              <w:top w:val="single" w:sz="4" w:space="0" w:color="auto"/>
              <w:left w:val="single" w:sz="4" w:space="0" w:color="auto"/>
              <w:bottom w:val="single" w:sz="4" w:space="0" w:color="auto"/>
              <w:right w:val="single" w:sz="4" w:space="0" w:color="auto"/>
            </w:tcBorders>
            <w:vAlign w:val="center"/>
          </w:tcPr>
          <w:p w14:paraId="71BEB59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0.09</w:t>
            </w:r>
          </w:p>
        </w:tc>
      </w:tr>
      <w:tr w:rsidR="00066886" w:rsidRPr="004453DD" w14:paraId="4C98488F"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65DC2FDA"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2674" w:type="dxa"/>
            <w:tcBorders>
              <w:top w:val="single" w:sz="4" w:space="0" w:color="auto"/>
              <w:left w:val="single" w:sz="4" w:space="0" w:color="auto"/>
              <w:bottom w:val="single" w:sz="4" w:space="0" w:color="auto"/>
              <w:right w:val="single" w:sz="4" w:space="0" w:color="auto"/>
            </w:tcBorders>
            <w:vAlign w:val="center"/>
          </w:tcPr>
          <w:p w14:paraId="4B24997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三氧化流</w:t>
            </w:r>
          </w:p>
        </w:tc>
        <w:tc>
          <w:tcPr>
            <w:tcW w:w="1164" w:type="dxa"/>
            <w:tcBorders>
              <w:top w:val="single" w:sz="4" w:space="0" w:color="auto"/>
              <w:left w:val="single" w:sz="4" w:space="0" w:color="auto"/>
              <w:bottom w:val="single" w:sz="4" w:space="0" w:color="auto"/>
              <w:right w:val="single" w:sz="4" w:space="0" w:color="auto"/>
            </w:tcBorders>
            <w:vAlign w:val="center"/>
          </w:tcPr>
          <w:p w14:paraId="5620007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SO3</w:t>
            </w:r>
          </w:p>
        </w:tc>
        <w:tc>
          <w:tcPr>
            <w:tcW w:w="933" w:type="dxa"/>
            <w:tcBorders>
              <w:top w:val="single" w:sz="4" w:space="0" w:color="auto"/>
              <w:left w:val="single" w:sz="4" w:space="0" w:color="auto"/>
              <w:bottom w:val="single" w:sz="4" w:space="0" w:color="auto"/>
              <w:right w:val="single" w:sz="4" w:space="0" w:color="auto"/>
            </w:tcBorders>
            <w:vAlign w:val="center"/>
          </w:tcPr>
          <w:p w14:paraId="24BF6CD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5EC02FA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1.17</w:t>
            </w:r>
          </w:p>
        </w:tc>
        <w:tc>
          <w:tcPr>
            <w:tcW w:w="1600" w:type="dxa"/>
            <w:tcBorders>
              <w:top w:val="single" w:sz="4" w:space="0" w:color="auto"/>
              <w:left w:val="single" w:sz="4" w:space="0" w:color="auto"/>
              <w:bottom w:val="single" w:sz="4" w:space="0" w:color="auto"/>
              <w:right w:val="single" w:sz="4" w:space="0" w:color="auto"/>
            </w:tcBorders>
            <w:vAlign w:val="center"/>
          </w:tcPr>
          <w:p w14:paraId="0DF0090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1.75</w:t>
            </w:r>
          </w:p>
        </w:tc>
      </w:tr>
    </w:tbl>
    <w:p w14:paraId="0924741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渣对各种材料的磨损性强。</w:t>
      </w:r>
    </w:p>
    <w:p w14:paraId="568542AF" w14:textId="4732BB4B"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渣仓设备参数</w:t>
      </w:r>
    </w:p>
    <w:p w14:paraId="515C083E"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型号：ZC6.TLFT</w:t>
      </w:r>
    </w:p>
    <w:p w14:paraId="52B5161A"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直径：</w:t>
      </w:r>
      <w:r w:rsidRPr="004453DD">
        <w:rPr>
          <w:rFonts w:asciiTheme="minorEastAsia" w:eastAsiaTheme="minorEastAsia" w:hAnsiTheme="minorEastAsia" w:hint="eastAsia"/>
          <w:color w:val="000000"/>
          <w:sz w:val="21"/>
          <w:szCs w:val="21"/>
        </w:rPr>
        <w:t>φ</w:t>
      </w:r>
      <w:r w:rsidRPr="004453DD">
        <w:rPr>
          <w:rFonts w:asciiTheme="minorEastAsia" w:eastAsiaTheme="minorEastAsia" w:hAnsiTheme="minorEastAsia" w:hint="eastAsia"/>
          <w:color w:val="000000"/>
          <w:sz w:val="21"/>
          <w:szCs w:val="21"/>
          <w:lang w:eastAsia="zh-CN"/>
        </w:rPr>
        <w:t>6020</w:t>
      </w:r>
    </w:p>
    <w:p w14:paraId="081DCCA6"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有效容积：80m³/台</w:t>
      </w:r>
    </w:p>
    <w:p w14:paraId="7A40B0AD"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 xml:space="preserve">振打器型号：ZG-415   </w:t>
      </w:r>
    </w:p>
    <w:p w14:paraId="1EC6DBC7"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振打功率：0.75KW/台m³</w:t>
      </w:r>
    </w:p>
    <w:p w14:paraId="4DEA2FBE" w14:textId="4DB945F9"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技术要求</w:t>
      </w:r>
      <w:bookmarkEnd w:id="8"/>
    </w:p>
    <w:p w14:paraId="2C366CAF" w14:textId="06D57D40" w:rsidR="00066886" w:rsidRPr="004453DD" w:rsidRDefault="00066886" w:rsidP="004453DD">
      <w:pPr>
        <w:tabs>
          <w:tab w:val="left" w:pos="42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val="en-GB" w:eastAsia="zh-CN"/>
        </w:rPr>
        <w:t>4.1</w:t>
      </w:r>
      <w:r w:rsidR="004453DD">
        <w:rPr>
          <w:rFonts w:asciiTheme="minorEastAsia" w:eastAsiaTheme="minorEastAsia" w:hAnsiTheme="minorEastAsia"/>
          <w:color w:val="000000"/>
          <w:sz w:val="21"/>
          <w:szCs w:val="21"/>
          <w:lang w:val="en-GB" w:eastAsia="zh-CN"/>
        </w:rPr>
        <w:t xml:space="preserve"> </w:t>
      </w:r>
      <w:r w:rsidRPr="004453DD">
        <w:rPr>
          <w:rFonts w:asciiTheme="minorEastAsia" w:eastAsiaTheme="minorEastAsia" w:hAnsiTheme="minorEastAsia" w:hint="eastAsia"/>
          <w:color w:val="000000"/>
          <w:sz w:val="21"/>
          <w:szCs w:val="21"/>
          <w:lang w:val="en-GB" w:eastAsia="zh-CN"/>
        </w:rPr>
        <w:t>对现有</w:t>
      </w:r>
      <w:r w:rsidRPr="004453DD">
        <w:rPr>
          <w:rFonts w:asciiTheme="minorEastAsia" w:eastAsiaTheme="minorEastAsia" w:hAnsiTheme="minorEastAsia" w:hint="eastAsia"/>
          <w:color w:val="000000"/>
          <w:sz w:val="21"/>
          <w:szCs w:val="21"/>
          <w:lang w:eastAsia="zh-CN"/>
        </w:rPr>
        <w:t>渣仓局部改造，更换安装部分锥体，析水元件，反冲洗，溢流管，排渣门及渣斗，增加气动锤，空气炮，阀门，撤除电动震动器。</w:t>
      </w:r>
    </w:p>
    <w:p w14:paraId="3EF43530" w14:textId="77777777" w:rsidR="00066886" w:rsidRPr="004453DD" w:rsidRDefault="00066886" w:rsidP="004453DD">
      <w:pPr>
        <w:tabs>
          <w:tab w:val="left" w:pos="42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4.2 施工前由投标方从割下的部分锥体处清运至发包方指定的场地。</w:t>
      </w:r>
    </w:p>
    <w:p w14:paraId="39A95472" w14:textId="0AE4CE92" w:rsidR="00066886" w:rsidRPr="004453DD" w:rsidRDefault="00066886" w:rsidP="004453DD">
      <w:pPr>
        <w:tabs>
          <w:tab w:val="left" w:pos="42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w:t>
      </w:r>
      <w:r w:rsidRPr="004453DD">
        <w:rPr>
          <w:rFonts w:asciiTheme="minorEastAsia" w:eastAsiaTheme="minorEastAsia" w:hAnsiTheme="minorEastAsia" w:hint="eastAsia"/>
          <w:bCs/>
          <w:color w:val="000000"/>
          <w:sz w:val="21"/>
          <w:szCs w:val="21"/>
          <w:lang w:eastAsia="zh-CN"/>
        </w:rPr>
        <w:t>将给渣仓出口至上方约2200mm高度原旧斗拆除，割除后更换</w:t>
      </w:r>
      <w:r w:rsidRPr="004453DD">
        <w:rPr>
          <w:rFonts w:asciiTheme="minorEastAsia" w:eastAsiaTheme="minorEastAsia" w:hAnsiTheme="minorEastAsia" w:hint="eastAsia"/>
          <w:color w:val="000000"/>
          <w:sz w:val="21"/>
          <w:szCs w:val="21"/>
          <w:lang w:eastAsia="zh-CN"/>
        </w:rPr>
        <w:t>抗拉耐磨不锈钢CJ1L/BN1G/201，厚度为10±0.5mm</w:t>
      </w:r>
      <w:r w:rsidRPr="004453DD">
        <w:rPr>
          <w:rFonts w:asciiTheme="minorEastAsia" w:eastAsiaTheme="minorEastAsia" w:hAnsiTheme="minorEastAsia" w:hint="eastAsia"/>
          <w:bCs/>
          <w:color w:val="000000"/>
          <w:sz w:val="21"/>
          <w:szCs w:val="21"/>
          <w:lang w:eastAsia="zh-CN"/>
        </w:rPr>
        <w:t>，焊缝采用双面焊接，内壁焊缝焊接完毕后打磨光滑平整，焊缝100%无损</w:t>
      </w:r>
      <w:r w:rsidRPr="004453DD">
        <w:rPr>
          <w:rFonts w:asciiTheme="minorEastAsia" w:eastAsiaTheme="minorEastAsia" w:hAnsiTheme="minorEastAsia" w:hint="eastAsia"/>
          <w:bCs/>
          <w:color w:val="000000" w:themeColor="text1"/>
          <w:sz w:val="21"/>
          <w:szCs w:val="21"/>
          <w:lang w:eastAsia="zh-CN"/>
        </w:rPr>
        <w:t>检测，整体渣仓（含顶部外侧铁板）内外刷</w:t>
      </w:r>
      <w:r w:rsidRPr="004453DD">
        <w:rPr>
          <w:rFonts w:asciiTheme="minorEastAsia" w:eastAsiaTheme="minorEastAsia" w:hAnsiTheme="minorEastAsia" w:hint="eastAsia"/>
          <w:bCs/>
          <w:color w:val="000000"/>
          <w:sz w:val="21"/>
          <w:szCs w:val="21"/>
          <w:lang w:eastAsia="zh-CN"/>
        </w:rPr>
        <w:t>防腐油漆，发包方仅负责提供面漆。</w:t>
      </w:r>
    </w:p>
    <w:p w14:paraId="3019635F" w14:textId="77777777" w:rsidR="00066886" w:rsidRPr="004453DD" w:rsidRDefault="00066886" w:rsidP="004453DD">
      <w:pPr>
        <w:tabs>
          <w:tab w:val="left" w:pos="9000"/>
        </w:tabs>
        <w:spacing w:line="360" w:lineRule="auto"/>
        <w:ind w:rightChars="68" w:right="150"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4.4</w:t>
      </w:r>
      <w:r w:rsidRPr="004453DD">
        <w:rPr>
          <w:rFonts w:asciiTheme="minorEastAsia" w:eastAsiaTheme="minorEastAsia" w:hAnsiTheme="minorEastAsia" w:hint="eastAsia"/>
          <w:bCs/>
          <w:color w:val="000000"/>
          <w:sz w:val="21"/>
          <w:szCs w:val="21"/>
          <w:lang w:eastAsia="zh-CN"/>
        </w:rPr>
        <w:t xml:space="preserve"> 在渣仓出口锥体上方安装防堵清堵振动吹堵装置。振打装置采用气动锤或空气炮等</w:t>
      </w:r>
      <w:r w:rsidRPr="004453DD">
        <w:rPr>
          <w:rFonts w:asciiTheme="minorEastAsia" w:eastAsiaTheme="minorEastAsia" w:hAnsiTheme="minorEastAsia" w:hint="eastAsia"/>
          <w:color w:val="000000"/>
          <w:sz w:val="21"/>
          <w:szCs w:val="21"/>
          <w:lang w:eastAsia="zh-CN"/>
        </w:rPr>
        <w:t>。</w:t>
      </w:r>
    </w:p>
    <w:p w14:paraId="5905F1B3" w14:textId="2D3CA724" w:rsidR="00066886" w:rsidRPr="004453DD" w:rsidRDefault="00066886" w:rsidP="004453DD">
      <w:pPr>
        <w:tabs>
          <w:tab w:val="left" w:pos="9000"/>
        </w:tabs>
        <w:spacing w:line="360" w:lineRule="auto"/>
        <w:ind w:rightChars="68" w:right="150"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bCs/>
          <w:color w:val="000000"/>
          <w:sz w:val="21"/>
          <w:szCs w:val="21"/>
          <w:lang w:eastAsia="zh-CN"/>
        </w:rPr>
        <w:t>4</w:t>
      </w:r>
      <w:r w:rsidRPr="004453DD">
        <w:rPr>
          <w:rFonts w:asciiTheme="minorEastAsia" w:eastAsiaTheme="minorEastAsia" w:hAnsiTheme="minorEastAsia" w:hint="eastAsia"/>
          <w:color w:val="000000"/>
          <w:sz w:val="21"/>
          <w:szCs w:val="21"/>
          <w:lang w:eastAsia="zh-CN"/>
        </w:rPr>
        <w:t>.5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控制仪用压缩空气，气源管路布置要合理，走向美观、焊接牢固，不触碰机械限位，行程开关安装要正确，螺丝牢固。</w:t>
      </w:r>
    </w:p>
    <w:p w14:paraId="54165716" w14:textId="77777777" w:rsidR="00066886" w:rsidRPr="004453DD" w:rsidRDefault="00066886" w:rsidP="004453DD">
      <w:pPr>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lastRenderedPageBreak/>
        <w:t>4.6布置气源管路，安装气水自动分离及定时排放装置，气源要求压力</w:t>
      </w:r>
      <w:r w:rsidRPr="004453DD">
        <w:rPr>
          <w:rFonts w:asciiTheme="minorEastAsia" w:eastAsiaTheme="minorEastAsia" w:hAnsiTheme="minorEastAsia" w:cs="Arial"/>
          <w:bCs/>
          <w:color w:val="000000"/>
          <w:sz w:val="21"/>
          <w:szCs w:val="21"/>
          <w:lang w:eastAsia="zh-CN"/>
        </w:rPr>
        <w:t>≤</w:t>
      </w:r>
      <w:r w:rsidRPr="004453DD">
        <w:rPr>
          <w:rFonts w:asciiTheme="minorEastAsia" w:eastAsiaTheme="minorEastAsia" w:hAnsiTheme="minorEastAsia" w:hint="eastAsia"/>
          <w:bCs/>
          <w:color w:val="000000"/>
          <w:sz w:val="21"/>
          <w:szCs w:val="21"/>
          <w:lang w:eastAsia="zh-CN"/>
        </w:rPr>
        <w:t>0.65Mpa,如现有压力（</w:t>
      </w:r>
      <w:r w:rsidRPr="004453DD">
        <w:rPr>
          <w:rFonts w:asciiTheme="minorEastAsia" w:eastAsiaTheme="minorEastAsia" w:hAnsiTheme="minorEastAsia" w:cs="Arial"/>
          <w:bCs/>
          <w:color w:val="000000"/>
          <w:sz w:val="21"/>
          <w:szCs w:val="21"/>
          <w:lang w:eastAsia="zh-CN"/>
        </w:rPr>
        <w:t>≤</w:t>
      </w:r>
      <w:r w:rsidRPr="004453DD">
        <w:rPr>
          <w:rFonts w:asciiTheme="minorEastAsia" w:eastAsiaTheme="minorEastAsia" w:hAnsiTheme="minorEastAsia" w:hint="eastAsia"/>
          <w:bCs/>
          <w:color w:val="000000"/>
          <w:sz w:val="21"/>
          <w:szCs w:val="21"/>
          <w:lang w:eastAsia="zh-CN"/>
        </w:rPr>
        <w:t>0.65Mpa）无法满足要求，由投标方负责增加缓冲罐或加压等设备。</w:t>
      </w:r>
    </w:p>
    <w:p w14:paraId="7817D8E1" w14:textId="69B704B6" w:rsidR="00066886" w:rsidRPr="004453DD" w:rsidRDefault="00066886" w:rsidP="004453DD">
      <w:pPr>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4.7</w:t>
      </w:r>
      <w:r w:rsidR="004453DD">
        <w:rPr>
          <w:rFonts w:asciiTheme="minorEastAsia" w:eastAsiaTheme="minorEastAsia" w:hAnsiTheme="minorEastAsia"/>
          <w:bCs/>
          <w:color w:val="000000"/>
          <w:sz w:val="21"/>
          <w:szCs w:val="21"/>
          <w:lang w:eastAsia="zh-CN"/>
        </w:rPr>
        <w:t xml:space="preserve"> </w:t>
      </w:r>
      <w:r w:rsidRPr="004453DD">
        <w:rPr>
          <w:rFonts w:asciiTheme="minorEastAsia" w:eastAsiaTheme="minorEastAsia" w:hAnsiTheme="minorEastAsia" w:hint="eastAsia"/>
          <w:bCs/>
          <w:color w:val="000000"/>
          <w:sz w:val="21"/>
          <w:szCs w:val="21"/>
          <w:lang w:eastAsia="zh-CN"/>
        </w:rPr>
        <w:t>每台渣仓防堵清堵系统应能实现如下功能：</w:t>
      </w:r>
    </w:p>
    <w:p w14:paraId="45E8338A"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配供控制设备应满足启动、停止、运行、调节、保护的要求；</w:t>
      </w:r>
    </w:p>
    <w:p w14:paraId="780DFC16"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能自动过滤气源，分离气水，能自动排出气源中的水分；</w:t>
      </w:r>
    </w:p>
    <w:p w14:paraId="4B8CD8B8"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就地控制柜能实现自动/手动控制；</w:t>
      </w:r>
    </w:p>
    <w:p w14:paraId="7562E714"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仓壁振打、吹堵装置系统所用的机械元件、热控元件、电气元件应符合电力行业相关标准；仓壁振打、吹堵装置系统安装过程应符合电力行业相关标准；</w:t>
      </w:r>
    </w:p>
    <w:p w14:paraId="6E47DB1B" w14:textId="7F332FA0" w:rsidR="00066886" w:rsidRPr="004453DD" w:rsidRDefault="00066886" w:rsidP="004453DD">
      <w:pPr>
        <w:tabs>
          <w:tab w:val="left" w:pos="9000"/>
        </w:tabs>
        <w:spacing w:line="360" w:lineRule="auto"/>
        <w:ind w:rightChars="69" w:right="152" w:firstLineChars="200" w:firstLine="420"/>
        <w:rPr>
          <w:rFonts w:asciiTheme="minorEastAsia" w:eastAsiaTheme="minorEastAsia" w:hAnsiTheme="minorEastAsia"/>
          <w:color w:val="000000"/>
          <w:sz w:val="21"/>
          <w:szCs w:val="21"/>
          <w:u w:val="single"/>
          <w:lang w:eastAsia="zh-CN"/>
        </w:rPr>
      </w:pPr>
      <w:r w:rsidRPr="004453DD">
        <w:rPr>
          <w:rFonts w:asciiTheme="minorEastAsia" w:eastAsiaTheme="minorEastAsia" w:hAnsiTheme="minorEastAsia" w:hint="eastAsia"/>
          <w:bCs/>
          <w:color w:val="000000"/>
          <w:sz w:val="21"/>
          <w:szCs w:val="21"/>
          <w:lang w:eastAsia="zh-CN"/>
        </w:rPr>
        <w:t>4.8</w:t>
      </w:r>
      <w:r w:rsidR="004453DD">
        <w:rPr>
          <w:rFonts w:asciiTheme="minorEastAsia" w:eastAsiaTheme="minorEastAsia" w:hAnsiTheme="minorEastAsia"/>
          <w:bCs/>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改造部分本体材质：CJ1L/BN1G/201，厚度为10±0.5mm</w:t>
      </w:r>
      <w:r w:rsidRPr="004453DD">
        <w:rPr>
          <w:rFonts w:asciiTheme="minorEastAsia" w:eastAsiaTheme="minorEastAsia" w:hAnsiTheme="minorEastAsia" w:hint="eastAsia"/>
          <w:bCs/>
          <w:color w:val="000000"/>
          <w:sz w:val="21"/>
          <w:szCs w:val="21"/>
          <w:lang w:eastAsia="zh-CN"/>
        </w:rPr>
        <w:t>，上口直径为</w:t>
      </w:r>
      <w:r w:rsidRPr="004453DD">
        <w:rPr>
          <w:rFonts w:asciiTheme="minorEastAsia" w:eastAsiaTheme="minorEastAsia" w:hAnsiTheme="minorEastAsia" w:hint="eastAsia"/>
          <w:bCs/>
          <w:color w:val="000000"/>
          <w:sz w:val="21"/>
          <w:szCs w:val="21"/>
          <w:u w:val="single"/>
          <w:lang w:eastAsia="zh-CN"/>
        </w:rPr>
        <w:t xml:space="preserve">     </w:t>
      </w:r>
      <w:r w:rsidRPr="004453DD">
        <w:rPr>
          <w:rFonts w:asciiTheme="minorEastAsia" w:eastAsiaTheme="minorEastAsia" w:hAnsiTheme="minorEastAsia" w:hint="eastAsia"/>
          <w:bCs/>
          <w:color w:val="000000"/>
          <w:sz w:val="21"/>
          <w:szCs w:val="21"/>
          <w:lang w:eastAsia="zh-CN"/>
        </w:rPr>
        <w:t>mm，下口直径</w:t>
      </w:r>
      <w:r w:rsidRPr="004453DD">
        <w:rPr>
          <w:rFonts w:asciiTheme="minorEastAsia" w:eastAsiaTheme="minorEastAsia" w:hAnsiTheme="minorEastAsia" w:hint="eastAsia"/>
          <w:bCs/>
          <w:color w:val="000000"/>
          <w:sz w:val="21"/>
          <w:szCs w:val="21"/>
          <w:u w:val="single"/>
          <w:lang w:eastAsia="zh-CN"/>
        </w:rPr>
        <w:t xml:space="preserve">     </w:t>
      </w:r>
      <w:r w:rsidRPr="004453DD">
        <w:rPr>
          <w:rFonts w:asciiTheme="minorEastAsia" w:eastAsiaTheme="minorEastAsia" w:hAnsiTheme="minorEastAsia" w:hint="eastAsia"/>
          <w:bCs/>
          <w:color w:val="000000"/>
          <w:sz w:val="21"/>
          <w:szCs w:val="21"/>
          <w:lang w:eastAsia="zh-CN"/>
        </w:rPr>
        <w:t>mm（具体尺寸以现场尺寸为准）。</w:t>
      </w:r>
    </w:p>
    <w:p w14:paraId="55AD89ED" w14:textId="024DD6B9"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4.9</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所有焊接应遵循焊接要求及现行规程和标准，焊接程序及焊工能力的资格审查应符合GB150-1998。</w:t>
      </w:r>
    </w:p>
    <w:p w14:paraId="7D913152" w14:textId="29ECF3B3"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4.10</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渣仓内接口保证对接平整，不能出现台阶，焊接焊缝美观，保证平滑，不积煤，焊缝焊透，内口磨平抛光。</w:t>
      </w:r>
    </w:p>
    <w:p w14:paraId="461E0A07" w14:textId="4B48262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安装锥体时接口应对齐，原渣斗下口中心与渣仓入口中心线要同心，不得出现不合理偏差。</w:t>
      </w:r>
    </w:p>
    <w:p w14:paraId="09739679" w14:textId="69C1CFA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 xml:space="preserve">控制系统电路敷设合理，并测量正常，工作平稳，安装后，外振装置气锤、空气炮、阀门能够实现就地手动控制。 </w:t>
      </w:r>
    </w:p>
    <w:p w14:paraId="326050F6" w14:textId="33DABE43" w:rsidR="00066886" w:rsidRPr="004453DD" w:rsidRDefault="00066886" w:rsidP="004453DD">
      <w:pPr>
        <w:tabs>
          <w:tab w:val="left" w:pos="9000"/>
        </w:tabs>
        <w:spacing w:line="360" w:lineRule="auto"/>
        <w:ind w:rightChars="69" w:right="152"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投标方安装时应充分考虑现场实际，仓壁振打气锤、空气炮设计时与渣斗连接板≮</w:t>
      </w:r>
      <w:r w:rsidRPr="004453DD">
        <w:rPr>
          <w:rFonts w:asciiTheme="minorEastAsia" w:eastAsiaTheme="minorEastAsia" w:hAnsiTheme="minorEastAsia" w:hint="eastAsia"/>
          <w:color w:val="000000"/>
          <w:sz w:val="21"/>
          <w:szCs w:val="21"/>
          <w:u w:val="single"/>
          <w:lang w:eastAsia="zh-CN"/>
        </w:rPr>
        <w:t xml:space="preserve">20 </w:t>
      </w:r>
      <w:r w:rsidRPr="004453DD">
        <w:rPr>
          <w:rFonts w:asciiTheme="minorEastAsia" w:eastAsiaTheme="minorEastAsia" w:hAnsiTheme="minorEastAsia" w:hint="eastAsia"/>
          <w:color w:val="000000"/>
          <w:sz w:val="21"/>
          <w:szCs w:val="21"/>
          <w:lang w:eastAsia="zh-CN"/>
        </w:rPr>
        <w:t>mm厚钢板，气锤冲击力通过连接板传递到渣斗上，不易造成锥体变形，运行后不会损坏原锥体及设备。</w:t>
      </w:r>
    </w:p>
    <w:p w14:paraId="340EBF44" w14:textId="1B0542A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锥体焊接部位所有工作安装完毕后，对锥体内部焊接处进行打磨，保证内壁光滑平整。</w:t>
      </w:r>
    </w:p>
    <w:p w14:paraId="34CC5BA3" w14:textId="2A1FA4E2" w:rsidR="00066886" w:rsidRPr="004453DD" w:rsidRDefault="00066886" w:rsidP="004453DD">
      <w:pPr>
        <w:tabs>
          <w:tab w:val="left" w:pos="9000"/>
        </w:tabs>
        <w:spacing w:line="360" w:lineRule="auto"/>
        <w:ind w:rightChars="69" w:right="152"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在渣仓附近安装电控箱以控制柜接线排为界。</w:t>
      </w:r>
    </w:p>
    <w:p w14:paraId="1EE43E14" w14:textId="1C7AB28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4.16</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全部工作结束后，应保证工完料净场地清，做好安全文明卫生</w:t>
      </w:r>
    </w:p>
    <w:p w14:paraId="352E5225"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4.17 安装时不能影响原渣仓结构及其强度。</w:t>
      </w:r>
    </w:p>
    <w:p w14:paraId="4D1216DA" w14:textId="03E25244"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4.18</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控制箱的防护等级必须达到</w:t>
      </w:r>
      <w:r w:rsidRPr="004453DD">
        <w:rPr>
          <w:rFonts w:asciiTheme="minorEastAsia" w:eastAsiaTheme="minorEastAsia" w:hAnsiTheme="minorEastAsia" w:hint="eastAsia"/>
          <w:sz w:val="21"/>
          <w:szCs w:val="21"/>
          <w:lang w:eastAsia="zh-CN"/>
        </w:rPr>
        <w:t>IP56</w:t>
      </w:r>
      <w:r w:rsidRPr="004453DD">
        <w:rPr>
          <w:rFonts w:asciiTheme="minorEastAsia" w:eastAsiaTheme="minorEastAsia" w:hAnsiTheme="minorEastAsia" w:hint="eastAsia"/>
          <w:color w:val="000000"/>
          <w:sz w:val="21"/>
          <w:szCs w:val="21"/>
          <w:lang w:eastAsia="zh-CN"/>
        </w:rPr>
        <w:t>，控制箱内主要电气元件选用正泰、德力西、施耐德品牌。</w:t>
      </w:r>
    </w:p>
    <w:p w14:paraId="4A0398FD" w14:textId="6889A741"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4.19</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在渣仓附近安装控制箱，发包方只负责提供电源开关柜位置，投标方负责电源开关柜至就地控制柜电缆敷设及安装，所提供电缆必须为阻燃型电缆, 电缆品牌采用远东、南平太阳、安徽埃克森等知名品牌，电缆敷设必须符合技术规范及现场要求，控制箱本体应做好接地，接地所用材及安装都由投标方负责。</w:t>
      </w:r>
    </w:p>
    <w:p w14:paraId="0710FC0D" w14:textId="425C432B"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4.20</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更换全部析水管道和反冲洗管道及其阀门，管道设计需考虑清堵装置动作时振动的影响及堵塞现象的发生。</w:t>
      </w:r>
    </w:p>
    <w:p w14:paraId="31A245E8" w14:textId="3F1922E3"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4.21</w:t>
      </w:r>
      <w:r w:rsid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 xml:space="preserve">主要设备技术参数: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4"/>
        <w:gridCol w:w="3171"/>
        <w:gridCol w:w="1233"/>
        <w:gridCol w:w="2002"/>
        <w:gridCol w:w="1593"/>
      </w:tblGrid>
      <w:tr w:rsidR="00066886" w:rsidRPr="004453DD" w14:paraId="7843C7D8" w14:textId="77777777" w:rsidTr="00CF0610">
        <w:trPr>
          <w:cantSplit/>
          <w:trHeight w:val="361"/>
          <w:tblHeader/>
          <w:jc w:val="center"/>
        </w:trPr>
        <w:tc>
          <w:tcPr>
            <w:tcW w:w="524" w:type="dxa"/>
            <w:vAlign w:val="center"/>
          </w:tcPr>
          <w:p w14:paraId="39609E30"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lastRenderedPageBreak/>
              <w:t>序号</w:t>
            </w:r>
          </w:p>
        </w:tc>
        <w:tc>
          <w:tcPr>
            <w:tcW w:w="3171" w:type="dxa"/>
            <w:vAlign w:val="center"/>
          </w:tcPr>
          <w:p w14:paraId="4AA16729"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项目</w:t>
            </w:r>
          </w:p>
        </w:tc>
        <w:tc>
          <w:tcPr>
            <w:tcW w:w="1233" w:type="dxa"/>
            <w:vAlign w:val="center"/>
          </w:tcPr>
          <w:p w14:paraId="2CFF73E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单位</w:t>
            </w:r>
          </w:p>
        </w:tc>
        <w:tc>
          <w:tcPr>
            <w:tcW w:w="2002" w:type="dxa"/>
            <w:vAlign w:val="center"/>
          </w:tcPr>
          <w:p w14:paraId="5F0F1161"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数值</w:t>
            </w:r>
          </w:p>
        </w:tc>
        <w:tc>
          <w:tcPr>
            <w:tcW w:w="1593" w:type="dxa"/>
            <w:vAlign w:val="center"/>
          </w:tcPr>
          <w:p w14:paraId="601A9E9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3862107C" w14:textId="77777777" w:rsidTr="00CF0610">
        <w:trPr>
          <w:cantSplit/>
          <w:trHeight w:val="361"/>
          <w:jc w:val="center"/>
        </w:trPr>
        <w:tc>
          <w:tcPr>
            <w:tcW w:w="524" w:type="dxa"/>
            <w:vAlign w:val="center"/>
          </w:tcPr>
          <w:p w14:paraId="5B56AF5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7999" w:type="dxa"/>
            <w:gridSpan w:val="4"/>
            <w:vAlign w:val="center"/>
          </w:tcPr>
          <w:p w14:paraId="2792736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析水元件</w:t>
            </w:r>
          </w:p>
        </w:tc>
      </w:tr>
      <w:tr w:rsidR="00066886" w:rsidRPr="004453DD" w14:paraId="0A10A8B1" w14:textId="77777777" w:rsidTr="00CF0610">
        <w:trPr>
          <w:cantSplit/>
          <w:trHeight w:val="361"/>
          <w:jc w:val="center"/>
        </w:trPr>
        <w:tc>
          <w:tcPr>
            <w:tcW w:w="524" w:type="dxa"/>
            <w:vAlign w:val="center"/>
          </w:tcPr>
          <w:p w14:paraId="251F254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36E5485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vAlign w:val="center"/>
          </w:tcPr>
          <w:p w14:paraId="15160D8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D14A6EC" w14:textId="77777777" w:rsidTr="00CF0610">
        <w:trPr>
          <w:cantSplit/>
          <w:trHeight w:val="361"/>
          <w:jc w:val="center"/>
        </w:trPr>
        <w:tc>
          <w:tcPr>
            <w:tcW w:w="524" w:type="dxa"/>
            <w:vAlign w:val="center"/>
          </w:tcPr>
          <w:p w14:paraId="3C2442D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56247F2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规格（外形尺寸）</w:t>
            </w:r>
          </w:p>
        </w:tc>
        <w:tc>
          <w:tcPr>
            <w:tcW w:w="1233" w:type="dxa"/>
            <w:vAlign w:val="center"/>
          </w:tcPr>
          <w:p w14:paraId="512EE79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0F775F5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1593" w:type="dxa"/>
            <w:vAlign w:val="center"/>
          </w:tcPr>
          <w:p w14:paraId="7190DA5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3E923CF6" w14:textId="77777777" w:rsidTr="00CF0610">
        <w:trPr>
          <w:cantSplit/>
          <w:trHeight w:val="90"/>
          <w:jc w:val="center"/>
        </w:trPr>
        <w:tc>
          <w:tcPr>
            <w:tcW w:w="524" w:type="dxa"/>
            <w:vAlign w:val="center"/>
          </w:tcPr>
          <w:p w14:paraId="7C54A6D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569170A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材质</w:t>
            </w:r>
          </w:p>
        </w:tc>
        <w:tc>
          <w:tcPr>
            <w:tcW w:w="1233" w:type="dxa"/>
            <w:vAlign w:val="center"/>
          </w:tcPr>
          <w:p w14:paraId="249B9BE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2002" w:type="dxa"/>
            <w:vAlign w:val="center"/>
          </w:tcPr>
          <w:p w14:paraId="00B8893F"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vAlign w:val="center"/>
          </w:tcPr>
          <w:p w14:paraId="4275DC5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496791B" w14:textId="77777777" w:rsidTr="00CF0610">
        <w:trPr>
          <w:trHeight w:val="361"/>
          <w:jc w:val="center"/>
        </w:trPr>
        <w:tc>
          <w:tcPr>
            <w:tcW w:w="524" w:type="dxa"/>
            <w:vAlign w:val="center"/>
          </w:tcPr>
          <w:p w14:paraId="0B39826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384BBB5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有效过滤面积</w:t>
            </w:r>
          </w:p>
        </w:tc>
        <w:tc>
          <w:tcPr>
            <w:tcW w:w="1233" w:type="dxa"/>
            <w:vAlign w:val="center"/>
          </w:tcPr>
          <w:p w14:paraId="4C5F25B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m²</w:t>
            </w:r>
          </w:p>
        </w:tc>
        <w:tc>
          <w:tcPr>
            <w:tcW w:w="2002" w:type="dxa"/>
            <w:vAlign w:val="center"/>
          </w:tcPr>
          <w:p w14:paraId="7935C167"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vAlign w:val="center"/>
          </w:tcPr>
          <w:p w14:paraId="1E497EE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6A938E9" w14:textId="77777777" w:rsidTr="00CF0610">
        <w:trPr>
          <w:trHeight w:val="361"/>
          <w:jc w:val="center"/>
        </w:trPr>
        <w:tc>
          <w:tcPr>
            <w:tcW w:w="524" w:type="dxa"/>
            <w:vAlign w:val="center"/>
          </w:tcPr>
          <w:p w14:paraId="1BB0A6B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62F8DD9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 xml:space="preserve">网格间隙 </w:t>
            </w:r>
          </w:p>
        </w:tc>
        <w:tc>
          <w:tcPr>
            <w:tcW w:w="1233" w:type="dxa"/>
            <w:vAlign w:val="center"/>
          </w:tcPr>
          <w:p w14:paraId="005A20F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1CB01454"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1593" w:type="dxa"/>
            <w:vAlign w:val="center"/>
          </w:tcPr>
          <w:p w14:paraId="2A08978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9CC1C22" w14:textId="77777777" w:rsidTr="00CF0610">
        <w:trPr>
          <w:trHeight w:val="450"/>
          <w:jc w:val="center"/>
        </w:trPr>
        <w:tc>
          <w:tcPr>
            <w:tcW w:w="524" w:type="dxa"/>
            <w:vAlign w:val="center"/>
          </w:tcPr>
          <w:p w14:paraId="44F8FE9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1F4BA65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 1台炉）</w:t>
            </w:r>
          </w:p>
        </w:tc>
        <w:tc>
          <w:tcPr>
            <w:tcW w:w="1233" w:type="dxa"/>
            <w:vAlign w:val="center"/>
          </w:tcPr>
          <w:p w14:paraId="34386BD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2002" w:type="dxa"/>
            <w:vAlign w:val="center"/>
          </w:tcPr>
          <w:p w14:paraId="738EA91E"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vAlign w:val="center"/>
          </w:tcPr>
          <w:p w14:paraId="42FAC7B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BB6C78D" w14:textId="77777777" w:rsidTr="00CF0610">
        <w:trPr>
          <w:cantSplit/>
          <w:trHeight w:val="361"/>
          <w:jc w:val="center"/>
        </w:trPr>
        <w:tc>
          <w:tcPr>
            <w:tcW w:w="524" w:type="dxa"/>
            <w:vAlign w:val="center"/>
          </w:tcPr>
          <w:p w14:paraId="166012B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tcBorders>
              <w:bottom w:val="single" w:sz="6" w:space="0" w:color="000000"/>
            </w:tcBorders>
            <w:vAlign w:val="center"/>
          </w:tcPr>
          <w:p w14:paraId="7EBB434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重量</w:t>
            </w:r>
          </w:p>
        </w:tc>
        <w:tc>
          <w:tcPr>
            <w:tcW w:w="1233" w:type="dxa"/>
            <w:tcBorders>
              <w:bottom w:val="single" w:sz="6" w:space="0" w:color="000000"/>
            </w:tcBorders>
            <w:vAlign w:val="center"/>
          </w:tcPr>
          <w:p w14:paraId="7110251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w:t>
            </w:r>
          </w:p>
        </w:tc>
        <w:tc>
          <w:tcPr>
            <w:tcW w:w="2002" w:type="dxa"/>
            <w:tcBorders>
              <w:bottom w:val="single" w:sz="6" w:space="0" w:color="000000"/>
            </w:tcBorders>
            <w:vAlign w:val="center"/>
          </w:tcPr>
          <w:p w14:paraId="136B2B89"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tcBorders>
              <w:bottom w:val="single" w:sz="6" w:space="0" w:color="000000"/>
            </w:tcBorders>
            <w:vAlign w:val="center"/>
          </w:tcPr>
          <w:p w14:paraId="1171F45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F1B998A" w14:textId="77777777" w:rsidTr="00CF0610">
        <w:trPr>
          <w:cantSplit/>
          <w:trHeight w:val="362"/>
          <w:jc w:val="center"/>
        </w:trPr>
        <w:tc>
          <w:tcPr>
            <w:tcW w:w="524" w:type="dxa"/>
            <w:tcBorders>
              <w:right w:val="single" w:sz="6" w:space="0" w:color="000000"/>
            </w:tcBorders>
            <w:vAlign w:val="center"/>
          </w:tcPr>
          <w:p w14:paraId="0E125D4B"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7999" w:type="dxa"/>
            <w:gridSpan w:val="4"/>
            <w:tcBorders>
              <w:top w:val="single" w:sz="6" w:space="0" w:color="000000"/>
              <w:left w:val="single" w:sz="6" w:space="0" w:color="000000"/>
              <w:bottom w:val="single" w:sz="6" w:space="0" w:color="000000"/>
              <w:right w:val="single" w:sz="6" w:space="0" w:color="000000"/>
            </w:tcBorders>
            <w:vAlign w:val="center"/>
          </w:tcPr>
          <w:p w14:paraId="7191BD6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仓壁振打气动锤</w:t>
            </w:r>
          </w:p>
        </w:tc>
      </w:tr>
      <w:tr w:rsidR="00066886" w:rsidRPr="004453DD" w14:paraId="078C49C9" w14:textId="77777777" w:rsidTr="00CF0610">
        <w:trPr>
          <w:cantSplit/>
          <w:trHeight w:val="362"/>
          <w:jc w:val="center"/>
        </w:trPr>
        <w:tc>
          <w:tcPr>
            <w:tcW w:w="524" w:type="dxa"/>
            <w:vAlign w:val="center"/>
          </w:tcPr>
          <w:p w14:paraId="60DE38D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tcBorders>
            <w:vAlign w:val="center"/>
          </w:tcPr>
          <w:p w14:paraId="48379E1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tcBorders>
              <w:top w:val="single" w:sz="6" w:space="0" w:color="000000"/>
            </w:tcBorders>
            <w:vAlign w:val="center"/>
          </w:tcPr>
          <w:p w14:paraId="18B8E09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9FB58E8" w14:textId="77777777" w:rsidTr="00CF0610">
        <w:trPr>
          <w:cantSplit/>
          <w:trHeight w:val="362"/>
          <w:jc w:val="center"/>
        </w:trPr>
        <w:tc>
          <w:tcPr>
            <w:tcW w:w="524" w:type="dxa"/>
            <w:vAlign w:val="center"/>
          </w:tcPr>
          <w:p w14:paraId="2BF76A7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DBBB41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型号</w:t>
            </w:r>
          </w:p>
        </w:tc>
        <w:tc>
          <w:tcPr>
            <w:tcW w:w="1233" w:type="dxa"/>
            <w:vAlign w:val="center"/>
          </w:tcPr>
          <w:p w14:paraId="34F8A8E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2002" w:type="dxa"/>
            <w:vAlign w:val="center"/>
          </w:tcPr>
          <w:p w14:paraId="42756C6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DCBAEB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4C941B8" w14:textId="77777777" w:rsidTr="00CF0610">
        <w:trPr>
          <w:cantSplit/>
          <w:trHeight w:val="362"/>
          <w:jc w:val="center"/>
        </w:trPr>
        <w:tc>
          <w:tcPr>
            <w:tcW w:w="524" w:type="dxa"/>
            <w:vAlign w:val="center"/>
          </w:tcPr>
          <w:p w14:paraId="3A8EAAB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0E38718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使用压力</w:t>
            </w:r>
          </w:p>
        </w:tc>
        <w:tc>
          <w:tcPr>
            <w:tcW w:w="1233" w:type="dxa"/>
            <w:vAlign w:val="center"/>
          </w:tcPr>
          <w:p w14:paraId="2667CDE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Kgf/cm2</w:t>
            </w:r>
          </w:p>
        </w:tc>
        <w:tc>
          <w:tcPr>
            <w:tcW w:w="2002" w:type="dxa"/>
            <w:vAlign w:val="center"/>
          </w:tcPr>
          <w:p w14:paraId="77525DB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DE351E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DD0AF17" w14:textId="77777777" w:rsidTr="00CF0610">
        <w:trPr>
          <w:cantSplit/>
          <w:trHeight w:val="90"/>
          <w:jc w:val="center"/>
        </w:trPr>
        <w:tc>
          <w:tcPr>
            <w:tcW w:w="524" w:type="dxa"/>
            <w:vAlign w:val="center"/>
          </w:tcPr>
          <w:p w14:paraId="37EAD19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676511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空气消费量</w:t>
            </w:r>
          </w:p>
        </w:tc>
        <w:tc>
          <w:tcPr>
            <w:tcW w:w="1233" w:type="dxa"/>
            <w:vAlign w:val="center"/>
          </w:tcPr>
          <w:p w14:paraId="44128A2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L/回</w:t>
            </w:r>
          </w:p>
        </w:tc>
        <w:tc>
          <w:tcPr>
            <w:tcW w:w="2002" w:type="dxa"/>
            <w:vAlign w:val="center"/>
          </w:tcPr>
          <w:p w14:paraId="164B7C2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68E6803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1A486C37" w14:textId="77777777" w:rsidTr="00CF0610">
        <w:trPr>
          <w:cantSplit/>
          <w:trHeight w:val="362"/>
          <w:jc w:val="center"/>
        </w:trPr>
        <w:tc>
          <w:tcPr>
            <w:tcW w:w="524" w:type="dxa"/>
            <w:vAlign w:val="center"/>
          </w:tcPr>
          <w:p w14:paraId="79D9F6A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9D80A5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冲击力</w:t>
            </w:r>
          </w:p>
        </w:tc>
        <w:tc>
          <w:tcPr>
            <w:tcW w:w="1233" w:type="dxa"/>
            <w:vAlign w:val="center"/>
          </w:tcPr>
          <w:p w14:paraId="30122CF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Kgm/sec</w:t>
            </w:r>
          </w:p>
        </w:tc>
        <w:tc>
          <w:tcPr>
            <w:tcW w:w="2002" w:type="dxa"/>
            <w:vAlign w:val="center"/>
          </w:tcPr>
          <w:p w14:paraId="445496E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＞1500</w:t>
            </w:r>
          </w:p>
        </w:tc>
        <w:tc>
          <w:tcPr>
            <w:tcW w:w="1593" w:type="dxa"/>
            <w:vAlign w:val="center"/>
          </w:tcPr>
          <w:p w14:paraId="7C2E60E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51C245B" w14:textId="77777777" w:rsidTr="00CF0610">
        <w:trPr>
          <w:cantSplit/>
          <w:trHeight w:val="362"/>
          <w:jc w:val="center"/>
        </w:trPr>
        <w:tc>
          <w:tcPr>
            <w:tcW w:w="524" w:type="dxa"/>
            <w:vAlign w:val="center"/>
          </w:tcPr>
          <w:p w14:paraId="676C3BD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E409A5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1233" w:type="dxa"/>
            <w:vAlign w:val="center"/>
          </w:tcPr>
          <w:p w14:paraId="4F6E09B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4B78ADD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6FB1051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A26F225" w14:textId="77777777" w:rsidTr="00CF0610">
        <w:trPr>
          <w:cantSplit/>
          <w:trHeight w:val="463"/>
          <w:jc w:val="center"/>
        </w:trPr>
        <w:tc>
          <w:tcPr>
            <w:tcW w:w="524" w:type="dxa"/>
            <w:vAlign w:val="center"/>
          </w:tcPr>
          <w:p w14:paraId="53ABA67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7B1E740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重量</w:t>
            </w:r>
          </w:p>
        </w:tc>
        <w:tc>
          <w:tcPr>
            <w:tcW w:w="1233" w:type="dxa"/>
            <w:vAlign w:val="center"/>
          </w:tcPr>
          <w:p w14:paraId="5A571FD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w:t>
            </w:r>
          </w:p>
        </w:tc>
        <w:tc>
          <w:tcPr>
            <w:tcW w:w="2002" w:type="dxa"/>
            <w:vAlign w:val="center"/>
          </w:tcPr>
          <w:p w14:paraId="5B6D648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EB67EB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BA2EA5A" w14:textId="77777777" w:rsidTr="00CF0610">
        <w:trPr>
          <w:cantSplit/>
          <w:trHeight w:val="463"/>
          <w:jc w:val="center"/>
        </w:trPr>
        <w:tc>
          <w:tcPr>
            <w:tcW w:w="524" w:type="dxa"/>
            <w:vAlign w:val="center"/>
          </w:tcPr>
          <w:p w14:paraId="13241E8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BB3030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33" w:type="dxa"/>
            <w:vAlign w:val="center"/>
          </w:tcPr>
          <w:p w14:paraId="4D87AD9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2002" w:type="dxa"/>
            <w:vAlign w:val="center"/>
          </w:tcPr>
          <w:p w14:paraId="691B142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EE1130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F5D8821" w14:textId="77777777" w:rsidTr="00CF0610">
        <w:trPr>
          <w:cantSplit/>
          <w:trHeight w:val="362"/>
          <w:jc w:val="center"/>
        </w:trPr>
        <w:tc>
          <w:tcPr>
            <w:tcW w:w="524" w:type="dxa"/>
            <w:vAlign w:val="center"/>
          </w:tcPr>
          <w:p w14:paraId="24054222"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7999" w:type="dxa"/>
            <w:gridSpan w:val="4"/>
            <w:vAlign w:val="center"/>
          </w:tcPr>
          <w:p w14:paraId="78C6D81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空气炮</w:t>
            </w:r>
          </w:p>
        </w:tc>
      </w:tr>
      <w:tr w:rsidR="00066886" w:rsidRPr="004453DD" w14:paraId="671799BC" w14:textId="77777777" w:rsidTr="00CF0610">
        <w:trPr>
          <w:cantSplit/>
          <w:trHeight w:val="466"/>
          <w:jc w:val="center"/>
        </w:trPr>
        <w:tc>
          <w:tcPr>
            <w:tcW w:w="524" w:type="dxa"/>
            <w:tcBorders>
              <w:bottom w:val="single" w:sz="6" w:space="0" w:color="000000"/>
            </w:tcBorders>
            <w:vAlign w:val="center"/>
          </w:tcPr>
          <w:p w14:paraId="423C51C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bottom w:val="single" w:sz="6" w:space="0" w:color="000000"/>
            </w:tcBorders>
            <w:vAlign w:val="center"/>
          </w:tcPr>
          <w:p w14:paraId="1F1AEA0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tcBorders>
              <w:bottom w:val="single" w:sz="6" w:space="0" w:color="000000"/>
            </w:tcBorders>
            <w:vAlign w:val="center"/>
          </w:tcPr>
          <w:p w14:paraId="6691167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3131E728" w14:textId="77777777" w:rsidTr="00CF0610">
        <w:trPr>
          <w:cantSplit/>
          <w:trHeight w:val="362"/>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0F71BE9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19A9023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型号</w:t>
            </w:r>
          </w:p>
        </w:tc>
        <w:tc>
          <w:tcPr>
            <w:tcW w:w="1233" w:type="dxa"/>
            <w:tcBorders>
              <w:top w:val="single" w:sz="6" w:space="0" w:color="000000"/>
              <w:left w:val="single" w:sz="6" w:space="0" w:color="000000"/>
              <w:bottom w:val="single" w:sz="6" w:space="0" w:color="000000"/>
              <w:right w:val="single" w:sz="6" w:space="0" w:color="000000"/>
            </w:tcBorders>
            <w:vAlign w:val="center"/>
          </w:tcPr>
          <w:p w14:paraId="03C6D8A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2002" w:type="dxa"/>
            <w:tcBorders>
              <w:top w:val="single" w:sz="6" w:space="0" w:color="000000"/>
              <w:left w:val="single" w:sz="6" w:space="0" w:color="000000"/>
              <w:bottom w:val="single" w:sz="6" w:space="0" w:color="000000"/>
              <w:right w:val="single" w:sz="6" w:space="0" w:color="000000"/>
            </w:tcBorders>
            <w:vAlign w:val="center"/>
          </w:tcPr>
          <w:p w14:paraId="7E71CB3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6E8CF8C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3DD56A62" w14:textId="77777777" w:rsidTr="00CF0610">
        <w:trPr>
          <w:cantSplit/>
          <w:trHeight w:val="466"/>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627DA7C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099B14C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每台用气量</w:t>
            </w:r>
          </w:p>
        </w:tc>
        <w:tc>
          <w:tcPr>
            <w:tcW w:w="1233" w:type="dxa"/>
            <w:tcBorders>
              <w:top w:val="single" w:sz="6" w:space="0" w:color="000000"/>
              <w:left w:val="single" w:sz="6" w:space="0" w:color="000000"/>
              <w:bottom w:val="single" w:sz="6" w:space="0" w:color="000000"/>
              <w:right w:val="single" w:sz="6" w:space="0" w:color="000000"/>
            </w:tcBorders>
            <w:vAlign w:val="center"/>
          </w:tcPr>
          <w:p w14:paraId="1D78DDB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m³</w:t>
            </w:r>
          </w:p>
        </w:tc>
        <w:tc>
          <w:tcPr>
            <w:tcW w:w="2002" w:type="dxa"/>
            <w:tcBorders>
              <w:top w:val="single" w:sz="6" w:space="0" w:color="000000"/>
              <w:left w:val="single" w:sz="6" w:space="0" w:color="000000"/>
              <w:bottom w:val="single" w:sz="6" w:space="0" w:color="000000"/>
              <w:right w:val="single" w:sz="6" w:space="0" w:color="000000"/>
            </w:tcBorders>
            <w:vAlign w:val="center"/>
          </w:tcPr>
          <w:p w14:paraId="40DDF9D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1EC6707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87F4866" w14:textId="77777777" w:rsidTr="00CF0610">
        <w:trPr>
          <w:cantSplit/>
          <w:trHeight w:val="440"/>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3F5F13A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3D82F17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容积</w:t>
            </w:r>
          </w:p>
        </w:tc>
        <w:tc>
          <w:tcPr>
            <w:tcW w:w="1233" w:type="dxa"/>
            <w:tcBorders>
              <w:top w:val="single" w:sz="6" w:space="0" w:color="000000"/>
              <w:left w:val="single" w:sz="6" w:space="0" w:color="000000"/>
              <w:bottom w:val="single" w:sz="6" w:space="0" w:color="000000"/>
              <w:right w:val="single" w:sz="6" w:space="0" w:color="000000"/>
            </w:tcBorders>
            <w:vAlign w:val="center"/>
          </w:tcPr>
          <w:p w14:paraId="6377759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tcBorders>
              <w:top w:val="single" w:sz="6" w:space="0" w:color="000000"/>
              <w:left w:val="single" w:sz="6" w:space="0" w:color="000000"/>
              <w:bottom w:val="single" w:sz="6" w:space="0" w:color="000000"/>
              <w:right w:val="single" w:sz="6" w:space="0" w:color="000000"/>
            </w:tcBorders>
            <w:vAlign w:val="center"/>
          </w:tcPr>
          <w:p w14:paraId="78E6331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3243A78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5814EF1" w14:textId="77777777" w:rsidTr="00CF0610">
        <w:trPr>
          <w:cantSplit/>
          <w:trHeight w:val="362"/>
          <w:jc w:val="center"/>
        </w:trPr>
        <w:tc>
          <w:tcPr>
            <w:tcW w:w="524" w:type="dxa"/>
            <w:tcBorders>
              <w:top w:val="single" w:sz="6" w:space="0" w:color="000000"/>
            </w:tcBorders>
            <w:vAlign w:val="center"/>
          </w:tcPr>
          <w:p w14:paraId="7609672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tcBorders>
            <w:vAlign w:val="center"/>
          </w:tcPr>
          <w:p w14:paraId="61C6B41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重量</w:t>
            </w:r>
          </w:p>
        </w:tc>
        <w:tc>
          <w:tcPr>
            <w:tcW w:w="1233" w:type="dxa"/>
            <w:tcBorders>
              <w:top w:val="single" w:sz="6" w:space="0" w:color="000000"/>
            </w:tcBorders>
            <w:vAlign w:val="center"/>
          </w:tcPr>
          <w:p w14:paraId="1EF85C8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Kg/只</w:t>
            </w:r>
          </w:p>
        </w:tc>
        <w:tc>
          <w:tcPr>
            <w:tcW w:w="2002" w:type="dxa"/>
            <w:tcBorders>
              <w:top w:val="single" w:sz="6" w:space="0" w:color="000000"/>
            </w:tcBorders>
            <w:vAlign w:val="center"/>
          </w:tcPr>
          <w:p w14:paraId="3902966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tcBorders>
            <w:vAlign w:val="center"/>
          </w:tcPr>
          <w:p w14:paraId="33502AA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8ACC2F0" w14:textId="77777777" w:rsidTr="00CF0610">
        <w:trPr>
          <w:cantSplit/>
          <w:trHeight w:val="362"/>
          <w:jc w:val="center"/>
        </w:trPr>
        <w:tc>
          <w:tcPr>
            <w:tcW w:w="524" w:type="dxa"/>
            <w:vAlign w:val="center"/>
          </w:tcPr>
          <w:p w14:paraId="6CBE3A3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8CBE81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尺寸</w:t>
            </w:r>
          </w:p>
        </w:tc>
        <w:tc>
          <w:tcPr>
            <w:tcW w:w="1233" w:type="dxa"/>
            <w:vAlign w:val="center"/>
          </w:tcPr>
          <w:p w14:paraId="2194408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4F7C6A6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730A2EA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392842D" w14:textId="77777777" w:rsidTr="00CF0610">
        <w:trPr>
          <w:cantSplit/>
          <w:trHeight w:val="362"/>
          <w:jc w:val="center"/>
        </w:trPr>
        <w:tc>
          <w:tcPr>
            <w:tcW w:w="524" w:type="dxa"/>
            <w:vAlign w:val="center"/>
          </w:tcPr>
          <w:p w14:paraId="46BF5E3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68DFC1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工作温度</w:t>
            </w:r>
          </w:p>
        </w:tc>
        <w:tc>
          <w:tcPr>
            <w:tcW w:w="1233" w:type="dxa"/>
            <w:vAlign w:val="center"/>
          </w:tcPr>
          <w:p w14:paraId="000D846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2002" w:type="dxa"/>
            <w:vAlign w:val="center"/>
          </w:tcPr>
          <w:p w14:paraId="219C5EA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6E7BEE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A31ADC5" w14:textId="77777777" w:rsidTr="00CF0610">
        <w:trPr>
          <w:cantSplit/>
          <w:trHeight w:val="362"/>
          <w:jc w:val="center"/>
        </w:trPr>
        <w:tc>
          <w:tcPr>
            <w:tcW w:w="524" w:type="dxa"/>
            <w:vAlign w:val="center"/>
          </w:tcPr>
          <w:p w14:paraId="26E55BE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804B26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设计压力</w:t>
            </w:r>
          </w:p>
        </w:tc>
        <w:tc>
          <w:tcPr>
            <w:tcW w:w="1233" w:type="dxa"/>
            <w:vAlign w:val="center"/>
          </w:tcPr>
          <w:p w14:paraId="773CACF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Mpa.a</w:t>
            </w:r>
          </w:p>
        </w:tc>
        <w:tc>
          <w:tcPr>
            <w:tcW w:w="2002" w:type="dxa"/>
            <w:vAlign w:val="center"/>
          </w:tcPr>
          <w:p w14:paraId="6DC4B5F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E85484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9AC2653" w14:textId="77777777" w:rsidTr="00CF0610">
        <w:trPr>
          <w:cantSplit/>
          <w:trHeight w:val="362"/>
          <w:jc w:val="center"/>
        </w:trPr>
        <w:tc>
          <w:tcPr>
            <w:tcW w:w="524" w:type="dxa"/>
            <w:vAlign w:val="center"/>
          </w:tcPr>
          <w:p w14:paraId="6EE4355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3DEE4C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试验压力</w:t>
            </w:r>
          </w:p>
        </w:tc>
        <w:tc>
          <w:tcPr>
            <w:tcW w:w="1233" w:type="dxa"/>
            <w:vAlign w:val="center"/>
          </w:tcPr>
          <w:p w14:paraId="58FAA91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Mpa.a</w:t>
            </w:r>
          </w:p>
        </w:tc>
        <w:tc>
          <w:tcPr>
            <w:tcW w:w="2002" w:type="dxa"/>
            <w:vAlign w:val="center"/>
          </w:tcPr>
          <w:p w14:paraId="23359D3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5ADC1F5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E1622BE" w14:textId="77777777" w:rsidTr="00CF0610">
        <w:trPr>
          <w:cantSplit/>
          <w:trHeight w:val="415"/>
          <w:jc w:val="center"/>
        </w:trPr>
        <w:tc>
          <w:tcPr>
            <w:tcW w:w="524" w:type="dxa"/>
            <w:vAlign w:val="center"/>
          </w:tcPr>
          <w:p w14:paraId="6C471B7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7EF476F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工作压力</w:t>
            </w:r>
          </w:p>
        </w:tc>
        <w:tc>
          <w:tcPr>
            <w:tcW w:w="1233" w:type="dxa"/>
            <w:vAlign w:val="center"/>
          </w:tcPr>
          <w:p w14:paraId="0385F04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Mpa.a</w:t>
            </w:r>
          </w:p>
        </w:tc>
        <w:tc>
          <w:tcPr>
            <w:tcW w:w="2002" w:type="dxa"/>
            <w:vAlign w:val="center"/>
          </w:tcPr>
          <w:p w14:paraId="445F8CF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0AFA9E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44343E3" w14:textId="77777777" w:rsidTr="00CF0610">
        <w:trPr>
          <w:cantSplit/>
          <w:trHeight w:val="362"/>
          <w:jc w:val="center"/>
        </w:trPr>
        <w:tc>
          <w:tcPr>
            <w:tcW w:w="524" w:type="dxa"/>
            <w:vAlign w:val="center"/>
          </w:tcPr>
          <w:p w14:paraId="023F975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C9E711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冲击力</w:t>
            </w:r>
          </w:p>
        </w:tc>
        <w:tc>
          <w:tcPr>
            <w:tcW w:w="1233" w:type="dxa"/>
            <w:vAlign w:val="center"/>
          </w:tcPr>
          <w:p w14:paraId="4564B8C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N</w:t>
            </w:r>
          </w:p>
        </w:tc>
        <w:tc>
          <w:tcPr>
            <w:tcW w:w="2002" w:type="dxa"/>
            <w:vAlign w:val="center"/>
          </w:tcPr>
          <w:p w14:paraId="441170B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6C1E5F8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D2D95FB" w14:textId="77777777" w:rsidTr="00CF0610">
        <w:trPr>
          <w:cantSplit/>
          <w:trHeight w:val="362"/>
          <w:jc w:val="center"/>
        </w:trPr>
        <w:tc>
          <w:tcPr>
            <w:tcW w:w="524" w:type="dxa"/>
            <w:tcBorders>
              <w:bottom w:val="single" w:sz="6" w:space="0" w:color="000000"/>
            </w:tcBorders>
            <w:vAlign w:val="center"/>
          </w:tcPr>
          <w:p w14:paraId="03903BE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bottom w:val="single" w:sz="6" w:space="0" w:color="000000"/>
            </w:tcBorders>
            <w:vAlign w:val="center"/>
          </w:tcPr>
          <w:p w14:paraId="4F56B7A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爆炸能量</w:t>
            </w:r>
          </w:p>
        </w:tc>
        <w:tc>
          <w:tcPr>
            <w:tcW w:w="1233" w:type="dxa"/>
            <w:tcBorders>
              <w:bottom w:val="single" w:sz="6" w:space="0" w:color="000000"/>
            </w:tcBorders>
            <w:vAlign w:val="center"/>
          </w:tcPr>
          <w:p w14:paraId="4CCF637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J</w:t>
            </w:r>
          </w:p>
        </w:tc>
        <w:tc>
          <w:tcPr>
            <w:tcW w:w="2002" w:type="dxa"/>
            <w:tcBorders>
              <w:bottom w:val="single" w:sz="6" w:space="0" w:color="000000"/>
            </w:tcBorders>
            <w:vAlign w:val="center"/>
          </w:tcPr>
          <w:p w14:paraId="4B28C7F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bottom w:val="single" w:sz="6" w:space="0" w:color="000000"/>
            </w:tcBorders>
            <w:vAlign w:val="center"/>
          </w:tcPr>
          <w:p w14:paraId="768C3DD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BC5C2B9" w14:textId="77777777" w:rsidTr="00CF0610">
        <w:trPr>
          <w:cantSplit/>
          <w:trHeight w:val="362"/>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58DFAA9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17A0CFD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排气喷爆开启时间</w:t>
            </w:r>
          </w:p>
        </w:tc>
        <w:tc>
          <w:tcPr>
            <w:tcW w:w="1233" w:type="dxa"/>
            <w:tcBorders>
              <w:top w:val="single" w:sz="6" w:space="0" w:color="000000"/>
              <w:left w:val="single" w:sz="6" w:space="0" w:color="000000"/>
              <w:bottom w:val="single" w:sz="6" w:space="0" w:color="000000"/>
              <w:right w:val="single" w:sz="6" w:space="0" w:color="000000"/>
            </w:tcBorders>
            <w:vAlign w:val="center"/>
          </w:tcPr>
          <w:p w14:paraId="0F52CC5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S</w:t>
            </w:r>
          </w:p>
        </w:tc>
        <w:tc>
          <w:tcPr>
            <w:tcW w:w="2002" w:type="dxa"/>
            <w:tcBorders>
              <w:top w:val="single" w:sz="6" w:space="0" w:color="000000"/>
              <w:left w:val="single" w:sz="6" w:space="0" w:color="000000"/>
              <w:bottom w:val="single" w:sz="6" w:space="0" w:color="000000"/>
              <w:right w:val="single" w:sz="6" w:space="0" w:color="000000"/>
            </w:tcBorders>
            <w:vAlign w:val="center"/>
          </w:tcPr>
          <w:p w14:paraId="7675FFE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27E6C95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C9ADDC7" w14:textId="77777777" w:rsidTr="00CF0610">
        <w:trPr>
          <w:cantSplit/>
          <w:trHeight w:val="362"/>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4CCC2A0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4F75C4F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炮体材质</w:t>
            </w:r>
          </w:p>
        </w:tc>
        <w:tc>
          <w:tcPr>
            <w:tcW w:w="1233" w:type="dxa"/>
            <w:tcBorders>
              <w:top w:val="single" w:sz="6" w:space="0" w:color="000000"/>
              <w:left w:val="single" w:sz="6" w:space="0" w:color="000000"/>
              <w:bottom w:val="single" w:sz="6" w:space="0" w:color="000000"/>
              <w:right w:val="single" w:sz="6" w:space="0" w:color="000000"/>
            </w:tcBorders>
            <w:vAlign w:val="center"/>
          </w:tcPr>
          <w:p w14:paraId="7412BAF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tcBorders>
              <w:top w:val="single" w:sz="6" w:space="0" w:color="000000"/>
              <w:left w:val="single" w:sz="6" w:space="0" w:color="000000"/>
              <w:bottom w:val="single" w:sz="6" w:space="0" w:color="000000"/>
              <w:right w:val="single" w:sz="6" w:space="0" w:color="000000"/>
            </w:tcBorders>
            <w:vAlign w:val="center"/>
          </w:tcPr>
          <w:p w14:paraId="0D9C1B4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38D05D5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57A34CC" w14:textId="77777777" w:rsidTr="00CF0610">
        <w:trPr>
          <w:cantSplit/>
          <w:trHeight w:val="362"/>
          <w:jc w:val="center"/>
        </w:trPr>
        <w:tc>
          <w:tcPr>
            <w:tcW w:w="524" w:type="dxa"/>
            <w:tcBorders>
              <w:top w:val="single" w:sz="6" w:space="0" w:color="000000"/>
            </w:tcBorders>
            <w:vAlign w:val="center"/>
          </w:tcPr>
          <w:p w14:paraId="4C3AF41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tcBorders>
            <w:vAlign w:val="center"/>
          </w:tcPr>
          <w:p w14:paraId="0CB2ACD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活塞形式及材质</w:t>
            </w:r>
          </w:p>
        </w:tc>
        <w:tc>
          <w:tcPr>
            <w:tcW w:w="1233" w:type="dxa"/>
            <w:tcBorders>
              <w:top w:val="single" w:sz="6" w:space="0" w:color="000000"/>
            </w:tcBorders>
            <w:vAlign w:val="center"/>
          </w:tcPr>
          <w:p w14:paraId="3D9D541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tcBorders>
              <w:top w:val="single" w:sz="6" w:space="0" w:color="000000"/>
            </w:tcBorders>
            <w:vAlign w:val="center"/>
          </w:tcPr>
          <w:p w14:paraId="57B0326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tcBorders>
            <w:vAlign w:val="center"/>
          </w:tcPr>
          <w:p w14:paraId="1D8B564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1E65B4D3" w14:textId="77777777" w:rsidTr="00CF0610">
        <w:trPr>
          <w:cantSplit/>
          <w:trHeight w:val="362"/>
          <w:jc w:val="center"/>
        </w:trPr>
        <w:tc>
          <w:tcPr>
            <w:tcW w:w="524" w:type="dxa"/>
            <w:vAlign w:val="center"/>
          </w:tcPr>
          <w:p w14:paraId="3C48166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490524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（差动装置）</w:t>
            </w:r>
          </w:p>
        </w:tc>
        <w:tc>
          <w:tcPr>
            <w:tcW w:w="1233" w:type="dxa"/>
            <w:vAlign w:val="center"/>
          </w:tcPr>
          <w:p w14:paraId="1FB10DA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6665079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CE23DB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F2606A0" w14:textId="77777777" w:rsidTr="00CF0610">
        <w:trPr>
          <w:cantSplit/>
          <w:trHeight w:val="362"/>
          <w:jc w:val="center"/>
        </w:trPr>
        <w:tc>
          <w:tcPr>
            <w:tcW w:w="524" w:type="dxa"/>
            <w:vAlign w:val="center"/>
          </w:tcPr>
          <w:p w14:paraId="3ED6D05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203F46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单个活塞密封环数量</w:t>
            </w:r>
          </w:p>
        </w:tc>
        <w:tc>
          <w:tcPr>
            <w:tcW w:w="1233" w:type="dxa"/>
            <w:vAlign w:val="center"/>
          </w:tcPr>
          <w:p w14:paraId="7CC3AF8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个</w:t>
            </w:r>
          </w:p>
        </w:tc>
        <w:tc>
          <w:tcPr>
            <w:tcW w:w="2002" w:type="dxa"/>
            <w:vAlign w:val="center"/>
          </w:tcPr>
          <w:p w14:paraId="7A31393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D6CB9F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9B8502A" w14:textId="77777777" w:rsidTr="00CF0610">
        <w:trPr>
          <w:cantSplit/>
          <w:trHeight w:val="362"/>
          <w:jc w:val="center"/>
        </w:trPr>
        <w:tc>
          <w:tcPr>
            <w:tcW w:w="524" w:type="dxa"/>
            <w:vAlign w:val="center"/>
          </w:tcPr>
          <w:p w14:paraId="50D90B2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18EC27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缸筒材质</w:t>
            </w:r>
          </w:p>
        </w:tc>
        <w:tc>
          <w:tcPr>
            <w:tcW w:w="1233" w:type="dxa"/>
            <w:vAlign w:val="center"/>
          </w:tcPr>
          <w:p w14:paraId="4CC8535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3C32C65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2F0C4B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12F3195C" w14:textId="77777777" w:rsidTr="00CF0610">
        <w:trPr>
          <w:cantSplit/>
          <w:trHeight w:val="362"/>
          <w:jc w:val="center"/>
        </w:trPr>
        <w:tc>
          <w:tcPr>
            <w:tcW w:w="524" w:type="dxa"/>
            <w:vAlign w:val="center"/>
          </w:tcPr>
          <w:p w14:paraId="5EE83C5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0E60BC3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密封形式及材质</w:t>
            </w:r>
          </w:p>
        </w:tc>
        <w:tc>
          <w:tcPr>
            <w:tcW w:w="1233" w:type="dxa"/>
            <w:vAlign w:val="center"/>
          </w:tcPr>
          <w:p w14:paraId="30214A3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08282D3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85A802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39397A1" w14:textId="77777777" w:rsidTr="00CF0610">
        <w:trPr>
          <w:cantSplit/>
          <w:trHeight w:val="362"/>
          <w:jc w:val="center"/>
        </w:trPr>
        <w:tc>
          <w:tcPr>
            <w:tcW w:w="524" w:type="dxa"/>
            <w:vAlign w:val="center"/>
          </w:tcPr>
          <w:p w14:paraId="132092F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3B2346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执行标准</w:t>
            </w:r>
          </w:p>
        </w:tc>
        <w:tc>
          <w:tcPr>
            <w:tcW w:w="1233" w:type="dxa"/>
            <w:vAlign w:val="center"/>
          </w:tcPr>
          <w:p w14:paraId="4691B2E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2002" w:type="dxa"/>
            <w:vAlign w:val="center"/>
          </w:tcPr>
          <w:p w14:paraId="5E8A27E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752ABCA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EEF8E09" w14:textId="77777777" w:rsidTr="00CF0610">
        <w:trPr>
          <w:cantSplit/>
          <w:trHeight w:val="362"/>
          <w:jc w:val="center"/>
        </w:trPr>
        <w:tc>
          <w:tcPr>
            <w:tcW w:w="524" w:type="dxa"/>
            <w:vAlign w:val="center"/>
          </w:tcPr>
          <w:p w14:paraId="502CA9D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C7D943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制造许可证</w:t>
            </w:r>
          </w:p>
        </w:tc>
        <w:tc>
          <w:tcPr>
            <w:tcW w:w="1233" w:type="dxa"/>
            <w:vAlign w:val="center"/>
          </w:tcPr>
          <w:p w14:paraId="58AB273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390D50A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EDB524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2E0687B" w14:textId="77777777" w:rsidTr="00CF0610">
        <w:trPr>
          <w:cantSplit/>
          <w:trHeight w:val="362"/>
          <w:jc w:val="center"/>
        </w:trPr>
        <w:tc>
          <w:tcPr>
            <w:tcW w:w="524" w:type="dxa"/>
            <w:vAlign w:val="center"/>
          </w:tcPr>
          <w:p w14:paraId="5728C3D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1EED1E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33" w:type="dxa"/>
            <w:vAlign w:val="center"/>
          </w:tcPr>
          <w:p w14:paraId="51F72B8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2002" w:type="dxa"/>
            <w:vAlign w:val="center"/>
          </w:tcPr>
          <w:p w14:paraId="124D1AF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30FDEB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36DFAA5" w14:textId="77777777" w:rsidTr="00CF0610">
        <w:trPr>
          <w:cantSplit/>
          <w:trHeight w:val="362"/>
          <w:jc w:val="center"/>
        </w:trPr>
        <w:tc>
          <w:tcPr>
            <w:tcW w:w="524" w:type="dxa"/>
            <w:vAlign w:val="center"/>
          </w:tcPr>
          <w:p w14:paraId="7614E12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1A0F081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1233" w:type="dxa"/>
            <w:vAlign w:val="center"/>
          </w:tcPr>
          <w:p w14:paraId="4DB6204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5F00963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4906B3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F71180B" w14:textId="77777777" w:rsidTr="00CF0610">
        <w:trPr>
          <w:cantSplit/>
          <w:trHeight w:val="362"/>
          <w:jc w:val="center"/>
        </w:trPr>
        <w:tc>
          <w:tcPr>
            <w:tcW w:w="524" w:type="dxa"/>
            <w:vAlign w:val="center"/>
          </w:tcPr>
          <w:p w14:paraId="4D35415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7999" w:type="dxa"/>
            <w:gridSpan w:val="4"/>
            <w:vAlign w:val="center"/>
          </w:tcPr>
          <w:p w14:paraId="0F197A2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排渣门</w:t>
            </w:r>
          </w:p>
        </w:tc>
      </w:tr>
      <w:tr w:rsidR="00066886" w:rsidRPr="004453DD" w14:paraId="303FADB6" w14:textId="77777777" w:rsidTr="00CF0610">
        <w:trPr>
          <w:cantSplit/>
          <w:trHeight w:val="362"/>
          <w:jc w:val="center"/>
        </w:trPr>
        <w:tc>
          <w:tcPr>
            <w:tcW w:w="524" w:type="dxa"/>
            <w:vAlign w:val="center"/>
          </w:tcPr>
          <w:p w14:paraId="10B435F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C8701A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vAlign w:val="center"/>
          </w:tcPr>
          <w:p w14:paraId="12570AA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37FB048" w14:textId="77777777" w:rsidTr="00CF0610">
        <w:trPr>
          <w:cantSplit/>
          <w:trHeight w:val="362"/>
          <w:jc w:val="center"/>
        </w:trPr>
        <w:tc>
          <w:tcPr>
            <w:tcW w:w="524" w:type="dxa"/>
            <w:vAlign w:val="center"/>
          </w:tcPr>
          <w:p w14:paraId="15F7F63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4AC457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外形尺寸</w:t>
            </w:r>
          </w:p>
        </w:tc>
        <w:tc>
          <w:tcPr>
            <w:tcW w:w="1233" w:type="dxa"/>
            <w:vAlign w:val="center"/>
          </w:tcPr>
          <w:p w14:paraId="3FF1984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326BE8E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70D2011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8F6F001" w14:textId="77777777" w:rsidTr="00CF0610">
        <w:trPr>
          <w:cantSplit/>
          <w:trHeight w:val="362"/>
          <w:jc w:val="center"/>
        </w:trPr>
        <w:tc>
          <w:tcPr>
            <w:tcW w:w="524" w:type="dxa"/>
            <w:vAlign w:val="center"/>
          </w:tcPr>
          <w:p w14:paraId="149AA28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0B5A163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材质</w:t>
            </w:r>
          </w:p>
        </w:tc>
        <w:tc>
          <w:tcPr>
            <w:tcW w:w="1233" w:type="dxa"/>
            <w:vAlign w:val="center"/>
          </w:tcPr>
          <w:p w14:paraId="1A1341E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6FD31EE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1155F07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5D913EA" w14:textId="77777777" w:rsidTr="00CF0610">
        <w:trPr>
          <w:cantSplit/>
          <w:trHeight w:val="362"/>
          <w:jc w:val="center"/>
        </w:trPr>
        <w:tc>
          <w:tcPr>
            <w:tcW w:w="524" w:type="dxa"/>
            <w:vAlign w:val="center"/>
          </w:tcPr>
          <w:p w14:paraId="246229F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4F1774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气缸型号</w:t>
            </w:r>
          </w:p>
        </w:tc>
        <w:tc>
          <w:tcPr>
            <w:tcW w:w="1233" w:type="dxa"/>
            <w:vAlign w:val="center"/>
          </w:tcPr>
          <w:p w14:paraId="1E7A74C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5ADECBC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03CC18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88E49B0" w14:textId="77777777" w:rsidTr="00CF0610">
        <w:trPr>
          <w:cantSplit/>
          <w:trHeight w:val="362"/>
          <w:jc w:val="center"/>
        </w:trPr>
        <w:tc>
          <w:tcPr>
            <w:tcW w:w="524" w:type="dxa"/>
            <w:vAlign w:val="center"/>
          </w:tcPr>
          <w:p w14:paraId="13DDB08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AC91D0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气缸缸径</w:t>
            </w:r>
          </w:p>
        </w:tc>
        <w:tc>
          <w:tcPr>
            <w:tcW w:w="1233" w:type="dxa"/>
            <w:vAlign w:val="center"/>
          </w:tcPr>
          <w:p w14:paraId="506C73E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6BA7729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11E490A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FE878B5" w14:textId="77777777" w:rsidTr="00CF0610">
        <w:trPr>
          <w:cantSplit/>
          <w:trHeight w:val="362"/>
          <w:jc w:val="center"/>
        </w:trPr>
        <w:tc>
          <w:tcPr>
            <w:tcW w:w="524" w:type="dxa"/>
            <w:vAlign w:val="center"/>
          </w:tcPr>
          <w:p w14:paraId="55AD917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7EB1983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气缸轴径</w:t>
            </w:r>
          </w:p>
        </w:tc>
        <w:tc>
          <w:tcPr>
            <w:tcW w:w="1233" w:type="dxa"/>
            <w:vAlign w:val="center"/>
          </w:tcPr>
          <w:p w14:paraId="7E29024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0648E2D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53225F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EA0FB17" w14:textId="77777777" w:rsidTr="00CF0610">
        <w:trPr>
          <w:cantSplit/>
          <w:trHeight w:val="362"/>
          <w:jc w:val="center"/>
        </w:trPr>
        <w:tc>
          <w:tcPr>
            <w:tcW w:w="524" w:type="dxa"/>
            <w:vAlign w:val="center"/>
          </w:tcPr>
          <w:p w14:paraId="746BA61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0D0E27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气缸行程</w:t>
            </w:r>
          </w:p>
        </w:tc>
        <w:tc>
          <w:tcPr>
            <w:tcW w:w="1233" w:type="dxa"/>
            <w:vAlign w:val="center"/>
          </w:tcPr>
          <w:p w14:paraId="488C6B4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4DFBAB2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AE0D6E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D29E6A9" w14:textId="77777777" w:rsidTr="00CF0610">
        <w:trPr>
          <w:cantSplit/>
          <w:trHeight w:val="362"/>
          <w:jc w:val="center"/>
        </w:trPr>
        <w:tc>
          <w:tcPr>
            <w:tcW w:w="524" w:type="dxa"/>
            <w:vAlign w:val="center"/>
          </w:tcPr>
          <w:p w14:paraId="70CD6A6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13781BC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气压</w:t>
            </w:r>
          </w:p>
        </w:tc>
        <w:tc>
          <w:tcPr>
            <w:tcW w:w="1233" w:type="dxa"/>
            <w:vAlign w:val="center"/>
          </w:tcPr>
          <w:p w14:paraId="01CF89C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w:t>
            </w:r>
          </w:p>
        </w:tc>
        <w:tc>
          <w:tcPr>
            <w:tcW w:w="2002" w:type="dxa"/>
            <w:vAlign w:val="center"/>
          </w:tcPr>
          <w:p w14:paraId="11E545E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3B761A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A1E18E0" w14:textId="77777777" w:rsidTr="00CF0610">
        <w:trPr>
          <w:cantSplit/>
          <w:trHeight w:val="362"/>
          <w:jc w:val="center"/>
        </w:trPr>
        <w:tc>
          <w:tcPr>
            <w:tcW w:w="524" w:type="dxa"/>
            <w:vAlign w:val="center"/>
          </w:tcPr>
          <w:p w14:paraId="5B82B49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055E9F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33" w:type="dxa"/>
            <w:vAlign w:val="center"/>
          </w:tcPr>
          <w:p w14:paraId="3AFE0AB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2002" w:type="dxa"/>
            <w:vAlign w:val="center"/>
          </w:tcPr>
          <w:p w14:paraId="3EEDE1B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6F96ED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bl>
    <w:p w14:paraId="1FAD435C" w14:textId="77777777" w:rsidR="00066886" w:rsidRPr="004453DD" w:rsidRDefault="00066886" w:rsidP="004453DD">
      <w:pPr>
        <w:tabs>
          <w:tab w:val="left" w:pos="567"/>
        </w:tabs>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 xml:space="preserve">  注：由投标方根据投标方案填写标准</w:t>
      </w:r>
    </w:p>
    <w:p w14:paraId="54FDEF2C" w14:textId="45B7C1D9" w:rsidR="00066886" w:rsidRPr="004453DD" w:rsidRDefault="00066886" w:rsidP="004453DD">
      <w:pPr>
        <w:tabs>
          <w:tab w:val="left" w:pos="567"/>
        </w:tabs>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bCs/>
          <w:color w:val="000000"/>
          <w:sz w:val="21"/>
          <w:szCs w:val="21"/>
          <w:lang w:eastAsia="zh-CN"/>
        </w:rPr>
        <w:t>5</w:t>
      </w:r>
      <w:r w:rsidR="004453DD">
        <w:rPr>
          <w:rFonts w:asciiTheme="minorEastAsia" w:eastAsiaTheme="minorEastAsia" w:hAnsiTheme="minorEastAsia" w:hint="eastAsia"/>
          <w:bCs/>
          <w:color w:val="000000"/>
          <w:sz w:val="21"/>
          <w:szCs w:val="21"/>
          <w:lang w:eastAsia="zh-CN"/>
        </w:rPr>
        <w:t>．</w:t>
      </w:r>
      <w:r w:rsidRPr="004453DD">
        <w:rPr>
          <w:rFonts w:asciiTheme="minorEastAsia" w:eastAsiaTheme="minorEastAsia" w:hAnsiTheme="minorEastAsia" w:hint="eastAsia"/>
          <w:bCs/>
          <w:color w:val="000000"/>
          <w:sz w:val="21"/>
          <w:szCs w:val="21"/>
          <w:lang w:eastAsia="zh-CN"/>
        </w:rPr>
        <w:t>质量保证、试验、监造及验收</w:t>
      </w:r>
    </w:p>
    <w:p w14:paraId="2CCD4127" w14:textId="15FA5199" w:rsidR="00066886" w:rsidRPr="004453DD" w:rsidRDefault="004453DD" w:rsidP="004453DD">
      <w:pPr>
        <w:spacing w:line="360" w:lineRule="auto"/>
        <w:ind w:firstLineChars="200" w:firstLine="420"/>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5.1</w:t>
      </w:r>
      <w:r>
        <w:rPr>
          <w:rFonts w:asciiTheme="minorEastAsia" w:eastAsiaTheme="minorEastAsia" w:hAnsiTheme="minorEastAsia"/>
          <w:color w:val="000000"/>
          <w:sz w:val="21"/>
          <w:szCs w:val="21"/>
          <w:lang w:eastAsia="zh-CN"/>
        </w:rPr>
        <w:t xml:space="preserve"> </w:t>
      </w:r>
      <w:r w:rsidR="00066886" w:rsidRPr="004453DD">
        <w:rPr>
          <w:rFonts w:asciiTheme="minorEastAsia" w:eastAsiaTheme="minorEastAsia" w:hAnsiTheme="minorEastAsia" w:hint="eastAsia"/>
          <w:color w:val="000000"/>
          <w:sz w:val="21"/>
          <w:szCs w:val="21"/>
          <w:lang w:eastAsia="zh-CN"/>
        </w:rPr>
        <w:t>质保期从设备投产之日算起12个月，在质保期之内若发生质量问题，投标方在发包方要求的时间内派有经验的技术人员到现场免费修理，直至更换部件或整台设备，质保期则从维修和更换部件、设备性能验收合格之日起重新算起。</w:t>
      </w:r>
    </w:p>
    <w:p w14:paraId="59494AA9" w14:textId="21AD71F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如设备发生故障，投标方在得知消息后2小时给以明确的答复，24小时内赶到现场协助发包方抢修直至设备正常运行，免费提供技术服务。</w:t>
      </w:r>
    </w:p>
    <w:p w14:paraId="6BC218E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5.3 设备发货前应通知发包方，由发包方到制造厂进行逐台验收合格后方可发货。</w:t>
      </w:r>
    </w:p>
    <w:p w14:paraId="104211C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5.4</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工厂验收不合格的必须在制造厂返工，并经反包方再次验收合格后方可发货。</w:t>
      </w:r>
    </w:p>
    <w:p w14:paraId="51B12AF4" w14:textId="3506F085"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投标方保证以优惠价格长期供应备品备件。</w:t>
      </w:r>
    </w:p>
    <w:p w14:paraId="14C9B1C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5.6 投标方根据需要方要求及时到现场无偿指导设备安装和试运工作。</w:t>
      </w:r>
    </w:p>
    <w:p w14:paraId="18B6D32D" w14:textId="6645DFF4" w:rsidR="00066886" w:rsidRPr="004453DD" w:rsidRDefault="00066886" w:rsidP="004453DD">
      <w:pPr>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5.7</w:t>
      </w:r>
      <w:r w:rsidR="004453DD">
        <w:rPr>
          <w:rFonts w:asciiTheme="minorEastAsia" w:eastAsiaTheme="minorEastAsia" w:hAnsiTheme="minorEastAsia"/>
          <w:color w:val="000000" w:themeColor="text1"/>
          <w:sz w:val="21"/>
          <w:szCs w:val="21"/>
          <w:lang w:eastAsia="zh-CN"/>
        </w:rPr>
        <w:t xml:space="preserve"> </w:t>
      </w:r>
      <w:r w:rsidRPr="004453DD">
        <w:rPr>
          <w:rFonts w:asciiTheme="minorEastAsia" w:eastAsiaTheme="minorEastAsia" w:hAnsiTheme="minorEastAsia" w:hint="eastAsia"/>
          <w:color w:val="000000" w:themeColor="text1"/>
          <w:sz w:val="21"/>
          <w:szCs w:val="21"/>
          <w:lang w:eastAsia="zh-CN"/>
        </w:rPr>
        <w:t>保证无论锅炉任意运行工况下，渣仓排渣顺畅、渣的含水率不大于35，析水板出口溢流</w:t>
      </w:r>
      <w:r w:rsidRPr="004453DD">
        <w:rPr>
          <w:rFonts w:asciiTheme="minorEastAsia" w:eastAsiaTheme="minorEastAsia" w:hAnsiTheme="minorEastAsia" w:hint="eastAsia"/>
          <w:color w:val="000000" w:themeColor="text1"/>
          <w:sz w:val="21"/>
          <w:szCs w:val="21"/>
          <w:lang w:eastAsia="zh-CN"/>
        </w:rPr>
        <w:lastRenderedPageBreak/>
        <w:t>管排渣水顺畅，无堵管现象。</w:t>
      </w:r>
    </w:p>
    <w:p w14:paraId="38D026B0" w14:textId="563282BF"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9" w:name="_Toc204671542"/>
      <w:r w:rsidRPr="004453DD">
        <w:rPr>
          <w:rFonts w:asciiTheme="minorEastAsia" w:eastAsiaTheme="minorEastAsia" w:hAnsiTheme="minorEastAsia" w:hint="eastAsia"/>
          <w:color w:val="000000"/>
          <w:sz w:val="21"/>
          <w:szCs w:val="21"/>
          <w:lang w:eastAsia="zh-CN"/>
        </w:rPr>
        <w:t>6</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包装及运输</w:t>
      </w:r>
      <w:bookmarkEnd w:id="9"/>
    </w:p>
    <w:p w14:paraId="2468F067"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 xml:space="preserve">6.1 </w:t>
      </w:r>
      <w:r w:rsidRPr="004453DD">
        <w:rPr>
          <w:rFonts w:asciiTheme="minorEastAsia" w:eastAsiaTheme="minorEastAsia" w:hAnsiTheme="minorEastAsia" w:hint="eastAsia"/>
          <w:color w:val="000000"/>
          <w:sz w:val="21"/>
          <w:szCs w:val="21"/>
          <w:lang w:eastAsia="zh-CN"/>
        </w:rPr>
        <w:t>设备包装适用于运输，装件均采用包装箱包装，并标上相应的符号后方可发运。</w:t>
      </w:r>
    </w:p>
    <w:p w14:paraId="68DB5750"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6.2 根据各部件的刚度、装卸要求</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color w:val="000000"/>
          <w:sz w:val="21"/>
          <w:szCs w:val="21"/>
          <w:lang w:eastAsia="zh-CN"/>
        </w:rPr>
        <w:t>设备运输符合安全要求</w:t>
      </w:r>
      <w:r w:rsidRPr="004453DD">
        <w:rPr>
          <w:rFonts w:asciiTheme="minorEastAsia" w:eastAsiaTheme="minorEastAsia" w:hAnsiTheme="minorEastAsia" w:hint="eastAsia"/>
          <w:snapToGrid w:val="0"/>
          <w:color w:val="000000"/>
          <w:sz w:val="21"/>
          <w:szCs w:val="21"/>
          <w:lang w:eastAsia="zh-CN"/>
        </w:rPr>
        <w:t>并采取必要的包装加强措施</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以保证部件不变形和损坏。</w:t>
      </w:r>
    </w:p>
    <w:p w14:paraId="41B1853C" w14:textId="6A83494C" w:rsidR="00066886" w:rsidRPr="004453DD" w:rsidRDefault="004453DD" w:rsidP="004453DD">
      <w:pPr>
        <w:spacing w:line="360" w:lineRule="auto"/>
        <w:ind w:firstLineChars="200" w:firstLine="420"/>
        <w:rPr>
          <w:rFonts w:asciiTheme="minorEastAsia" w:eastAsiaTheme="minorEastAsia" w:hAnsiTheme="minorEastAsia"/>
          <w:color w:val="000000"/>
          <w:sz w:val="21"/>
          <w:szCs w:val="21"/>
          <w:lang w:eastAsia="zh-CN"/>
        </w:rPr>
      </w:pPr>
      <w:r>
        <w:rPr>
          <w:rFonts w:asciiTheme="minorEastAsia" w:eastAsiaTheme="minorEastAsia" w:hAnsiTheme="minorEastAsia" w:hint="eastAsia"/>
          <w:snapToGrid w:val="0"/>
          <w:color w:val="000000"/>
          <w:sz w:val="21"/>
          <w:szCs w:val="21"/>
          <w:lang w:eastAsia="zh-CN"/>
        </w:rPr>
        <w:t xml:space="preserve">6.3 </w:t>
      </w:r>
      <w:r w:rsidR="00066886" w:rsidRPr="004453DD">
        <w:rPr>
          <w:rFonts w:asciiTheme="minorEastAsia" w:eastAsiaTheme="minorEastAsia" w:hAnsiTheme="minorEastAsia" w:hint="eastAsia"/>
          <w:color w:val="000000"/>
          <w:sz w:val="21"/>
          <w:szCs w:val="21"/>
          <w:lang w:eastAsia="zh-CN"/>
        </w:rPr>
        <w:t>所有管接头、阀门、法兰、螺栓等零部件，都应有保护装置和措施，以防止在运输过程中和保管期间发生损坏、腐蚀，防止杂物等进入零部件内。</w:t>
      </w:r>
    </w:p>
    <w:p w14:paraId="52511B39" w14:textId="577A8014" w:rsidR="00066886" w:rsidRPr="004453DD" w:rsidRDefault="004453DD" w:rsidP="004453DD">
      <w:pPr>
        <w:spacing w:line="360" w:lineRule="auto"/>
        <w:ind w:firstLineChars="200" w:firstLine="420"/>
        <w:rPr>
          <w:rFonts w:asciiTheme="minorEastAsia" w:eastAsiaTheme="minorEastAsia" w:hAnsiTheme="minorEastAsia"/>
          <w:snapToGrid w:val="0"/>
          <w:color w:val="000000"/>
          <w:sz w:val="21"/>
          <w:szCs w:val="21"/>
          <w:lang w:eastAsia="zh-CN"/>
        </w:rPr>
      </w:pPr>
      <w:r>
        <w:rPr>
          <w:rFonts w:asciiTheme="minorEastAsia" w:eastAsiaTheme="minorEastAsia" w:hAnsiTheme="minorEastAsia" w:hint="eastAsia"/>
          <w:color w:val="000000"/>
          <w:sz w:val="21"/>
          <w:szCs w:val="21"/>
          <w:lang w:eastAsia="zh-CN"/>
        </w:rPr>
        <w:t xml:space="preserve">6.4 </w:t>
      </w:r>
      <w:r w:rsidR="00066886" w:rsidRPr="004453DD">
        <w:rPr>
          <w:rFonts w:asciiTheme="minorEastAsia" w:eastAsiaTheme="minorEastAsia" w:hAnsiTheme="minorEastAsia" w:hint="eastAsia"/>
          <w:color w:val="000000"/>
          <w:sz w:val="21"/>
          <w:szCs w:val="21"/>
          <w:lang w:eastAsia="zh-CN"/>
        </w:rPr>
        <w:t>凡是电子、电器和仪表设备必须严格包装，以确保在运输过程中和保管期间的安全，不发生损坏，并防设备受潮和浸水。</w:t>
      </w:r>
    </w:p>
    <w:p w14:paraId="0C8E3E0A" w14:textId="6ACEC5F5"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6.5</w:t>
      </w:r>
      <w:r w:rsidR="004453DD">
        <w:rPr>
          <w:rFonts w:asciiTheme="minorEastAsia" w:eastAsiaTheme="minorEastAsia" w:hAnsiTheme="minorEastAsia"/>
          <w:snapToGrid w:val="0"/>
          <w:color w:val="000000"/>
          <w:sz w:val="21"/>
          <w:szCs w:val="21"/>
          <w:lang w:eastAsia="zh-CN"/>
        </w:rPr>
        <w:t xml:space="preserve"> </w:t>
      </w:r>
      <w:r w:rsidRPr="004453DD">
        <w:rPr>
          <w:rFonts w:asciiTheme="minorEastAsia" w:eastAsiaTheme="minorEastAsia" w:hAnsiTheme="minorEastAsia" w:hint="eastAsia"/>
          <w:snapToGrid w:val="0"/>
          <w:color w:val="000000"/>
          <w:sz w:val="21"/>
          <w:szCs w:val="21"/>
          <w:lang w:eastAsia="zh-CN"/>
        </w:rPr>
        <w:t>设备包装件上有以下标志：</w:t>
      </w:r>
    </w:p>
    <w:p w14:paraId="47EEC16D"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6.5.1运输作业标志：包括防潮、防震、放置方向、重心位置、绳索固定部位等。</w:t>
      </w:r>
    </w:p>
    <w:p w14:paraId="2D7F4A7D"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6.5.2发货标志：出厂编号、总分编号、发货站、到货站、体积</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长×宽×高</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、毛重、净重、设备名称、发货单位、收货单位。</w:t>
      </w:r>
    </w:p>
    <w:p w14:paraId="075979BA" w14:textId="1A82A5F1"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10" w:name="_Toc204671543"/>
      <w:r w:rsidRPr="004453DD">
        <w:rPr>
          <w:rFonts w:asciiTheme="minorEastAsia" w:eastAsiaTheme="minorEastAsia" w:hAnsiTheme="minorEastAsia" w:hint="eastAsia"/>
          <w:color w:val="000000"/>
          <w:sz w:val="21"/>
          <w:szCs w:val="21"/>
          <w:lang w:eastAsia="zh-CN"/>
        </w:rPr>
        <w:t>7</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验收和保管</w:t>
      </w:r>
      <w:bookmarkEnd w:id="10"/>
    </w:p>
    <w:p w14:paraId="0E9F7FA8"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7.1</w:t>
      </w:r>
      <w:r w:rsidRPr="004453DD">
        <w:rPr>
          <w:rFonts w:asciiTheme="minorEastAsia" w:eastAsiaTheme="minorEastAsia" w:hAnsiTheme="minorEastAsia"/>
          <w:snapToGrid w:val="0"/>
          <w:color w:val="000000"/>
          <w:sz w:val="21"/>
          <w:szCs w:val="21"/>
          <w:lang w:eastAsia="zh-CN"/>
        </w:rPr>
        <w:t xml:space="preserve"> </w:t>
      </w:r>
      <w:r w:rsidRPr="004453DD">
        <w:rPr>
          <w:rFonts w:asciiTheme="minorEastAsia" w:eastAsiaTheme="minorEastAsia" w:hAnsiTheme="minorEastAsia" w:hint="eastAsia"/>
          <w:snapToGrid w:val="0"/>
          <w:color w:val="000000"/>
          <w:sz w:val="21"/>
          <w:szCs w:val="21"/>
          <w:lang w:eastAsia="zh-CN"/>
        </w:rPr>
        <w:t>设备到达安装现场后</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由发包方通知投标方共同开箱检验</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对照装箱单逐件清点</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进行检查和验收。</w:t>
      </w:r>
    </w:p>
    <w:p w14:paraId="17F11485"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7.2</w:t>
      </w:r>
      <w:r w:rsidRPr="004453DD">
        <w:rPr>
          <w:rFonts w:asciiTheme="minorEastAsia" w:eastAsiaTheme="minorEastAsia" w:hAnsiTheme="minorEastAsia"/>
          <w:snapToGrid w:val="0"/>
          <w:color w:val="000000"/>
          <w:sz w:val="21"/>
          <w:szCs w:val="21"/>
          <w:lang w:eastAsia="zh-CN"/>
        </w:rPr>
        <w:t xml:space="preserve"> </w:t>
      </w:r>
      <w:r w:rsidRPr="004453DD">
        <w:rPr>
          <w:rFonts w:asciiTheme="minorEastAsia" w:eastAsiaTheme="minorEastAsia" w:hAnsiTheme="minorEastAsia" w:hint="eastAsia"/>
          <w:snapToGrid w:val="0"/>
          <w:color w:val="000000"/>
          <w:sz w:val="21"/>
          <w:szCs w:val="21"/>
          <w:lang w:eastAsia="zh-CN"/>
        </w:rPr>
        <w:t>设备到达安装现场后</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如投标方有特殊要求</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向发包方及早提出。</w:t>
      </w:r>
    </w:p>
    <w:p w14:paraId="16ACE68B" w14:textId="081FC72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11" w:name="_Toc204671544"/>
      <w:r w:rsidRPr="004453DD">
        <w:rPr>
          <w:rFonts w:asciiTheme="minorEastAsia" w:eastAsiaTheme="minorEastAsia" w:hAnsiTheme="minorEastAsia" w:hint="eastAsia"/>
          <w:color w:val="000000"/>
          <w:sz w:val="21"/>
          <w:szCs w:val="21"/>
          <w:lang w:eastAsia="zh-CN"/>
        </w:rPr>
        <w:t>8</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其它</w:t>
      </w:r>
      <w:bookmarkEnd w:id="11"/>
    </w:p>
    <w:p w14:paraId="02152D2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8.1 本技术协议书供货范围如表述内容不一致，按有利于发包方的原则进行</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所有双方认可的商务和技术文件</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w:t>
      </w:r>
    </w:p>
    <w:p w14:paraId="0170FB2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2 本次技术澄清文件作为设备技术规范的附件，与技术协议书具有同等效用。</w:t>
      </w:r>
    </w:p>
    <w:p w14:paraId="6660729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8.3 投标方提供电子版的技术协议一式两份。</w:t>
      </w:r>
    </w:p>
    <w:p w14:paraId="1D19171E" w14:textId="4628520D" w:rsidR="00066886" w:rsidRPr="004453DD" w:rsidRDefault="00066886" w:rsidP="004453DD">
      <w:pPr>
        <w:tabs>
          <w:tab w:val="left" w:pos="1065"/>
        </w:tabs>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hint="eastAsia"/>
          <w:color w:val="000000"/>
          <w:sz w:val="21"/>
          <w:szCs w:val="21"/>
          <w:lang w:eastAsia="zh-CN"/>
        </w:rPr>
        <w:t>8.4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未尽事宜，买、卖双方协商解决。</w:t>
      </w:r>
    </w:p>
    <w:p w14:paraId="6698A1D4" w14:textId="329C52C8"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004453DD">
        <w:rPr>
          <w:rFonts w:asciiTheme="minorEastAsia" w:eastAsiaTheme="minorEastAsia" w:hAnsiTheme="minorEastAsia" w:cs="Arial"/>
          <w:color w:val="000000"/>
          <w:kern w:val="2"/>
          <w:sz w:val="21"/>
          <w:szCs w:val="21"/>
          <w:lang w:eastAsia="zh-CN"/>
        </w:rPr>
        <w:t xml:space="preserve">. </w:t>
      </w:r>
      <w:r w:rsidRPr="004453DD">
        <w:rPr>
          <w:rFonts w:asciiTheme="minorEastAsia" w:eastAsiaTheme="minorEastAsia" w:hAnsiTheme="minorEastAsia" w:cs="Arial" w:hint="eastAsia"/>
          <w:color w:val="000000"/>
          <w:kern w:val="2"/>
          <w:sz w:val="21"/>
          <w:szCs w:val="21"/>
          <w:lang w:eastAsia="zh-CN"/>
        </w:rPr>
        <w:t>清洁，油漆，包装，装卸，运输与储存</w:t>
      </w:r>
    </w:p>
    <w:p w14:paraId="08852A3F"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.1 设备应适合于运输，除大型结构外所有拆散件均用板条箱或其它包装箱包装并标上相应的符号后再发运。</w:t>
      </w:r>
    </w:p>
    <w:p w14:paraId="77B25966"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.2 设备在出厂之前，应对设备进行清理。所有杂物，如金属碎片、铁屑、焊渣等一切异物都应从部件内清除。</w:t>
      </w:r>
    </w:p>
    <w:p w14:paraId="101C85D5"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.3 设备包装前应凃防腐漆，以便在运输保管中起防腐作用。</w:t>
      </w:r>
    </w:p>
    <w:p w14:paraId="314705E3"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.4 凡电气设备必须严格包装，以确保在运输保管期间（考虑露天放置至少6个月）不被损坏，并防止受潮。</w:t>
      </w:r>
    </w:p>
    <w:p w14:paraId="0CB99036"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.5 所有外露部分应有保护装置，防止在运输和储存期间损坏。</w:t>
      </w:r>
    </w:p>
    <w:p w14:paraId="45DE2AAE"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.6</w:t>
      </w:r>
      <w:r w:rsidRPr="004453DD">
        <w:rPr>
          <w:rFonts w:asciiTheme="minorEastAsia" w:eastAsiaTheme="minorEastAsia" w:hAnsiTheme="minorEastAsia" w:cs="Arial" w:hint="eastAsia"/>
          <w:color w:val="000000"/>
          <w:kern w:val="2"/>
          <w:sz w:val="21"/>
          <w:szCs w:val="21"/>
          <w:lang w:eastAsia="zh-CN"/>
        </w:rPr>
        <w:t xml:space="preserve"> </w:t>
      </w:r>
      <w:r w:rsidRPr="004453DD">
        <w:rPr>
          <w:rFonts w:asciiTheme="minorEastAsia" w:eastAsiaTheme="minorEastAsia" w:hAnsiTheme="minorEastAsia" w:cs="Arial"/>
          <w:color w:val="000000"/>
          <w:kern w:val="2"/>
          <w:sz w:val="21"/>
          <w:szCs w:val="21"/>
          <w:lang w:eastAsia="zh-CN"/>
        </w:rPr>
        <w:t>设备凡需要油漆的所有部位，在油漆前必须对金属表面按有关技术规定进行清洁处理。对构件表面除锈等级符合GB8923-</w:t>
      </w:r>
      <w:r w:rsidRPr="004453DD">
        <w:rPr>
          <w:rFonts w:asciiTheme="minorEastAsia" w:eastAsiaTheme="minorEastAsia" w:hAnsiTheme="minorEastAsia" w:cs="Arial" w:hint="eastAsia"/>
          <w:color w:val="000000"/>
          <w:kern w:val="2"/>
          <w:sz w:val="21"/>
          <w:szCs w:val="21"/>
          <w:lang w:eastAsia="zh-CN"/>
        </w:rPr>
        <w:t>2008</w:t>
      </w:r>
      <w:r w:rsidRPr="004453DD">
        <w:rPr>
          <w:rFonts w:asciiTheme="minorEastAsia" w:eastAsiaTheme="minorEastAsia" w:hAnsiTheme="minorEastAsia" w:cs="Arial"/>
          <w:color w:val="000000"/>
          <w:kern w:val="2"/>
          <w:sz w:val="21"/>
          <w:szCs w:val="21"/>
          <w:lang w:eastAsia="zh-CN"/>
        </w:rPr>
        <w:t>标准。油漆品种、油漆颜色由发包方确认</w:t>
      </w:r>
      <w:r w:rsidRPr="004453DD">
        <w:rPr>
          <w:rFonts w:asciiTheme="minorEastAsia" w:eastAsiaTheme="minorEastAsia" w:hAnsiTheme="minorEastAsia" w:cs="Arial" w:hint="eastAsia"/>
          <w:color w:val="000000"/>
          <w:kern w:val="2"/>
          <w:sz w:val="21"/>
          <w:szCs w:val="21"/>
          <w:lang w:eastAsia="zh-CN"/>
        </w:rPr>
        <w:t>,外观颜色与原有</w:t>
      </w:r>
      <w:r w:rsidRPr="004453DD">
        <w:rPr>
          <w:rFonts w:asciiTheme="minorEastAsia" w:eastAsiaTheme="minorEastAsia" w:hAnsiTheme="minorEastAsia" w:cs="Arial" w:hint="eastAsia"/>
          <w:color w:val="000000"/>
          <w:kern w:val="2"/>
          <w:sz w:val="21"/>
          <w:szCs w:val="21"/>
          <w:lang w:eastAsia="zh-CN"/>
        </w:rPr>
        <w:lastRenderedPageBreak/>
        <w:t>颜色一致。</w:t>
      </w:r>
    </w:p>
    <w:p w14:paraId="77181E7D"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.7</w:t>
      </w:r>
      <w:r w:rsidRPr="004453DD">
        <w:rPr>
          <w:rFonts w:asciiTheme="minorEastAsia" w:eastAsiaTheme="minorEastAsia" w:hAnsiTheme="minorEastAsia" w:cs="Arial" w:hint="eastAsia"/>
          <w:color w:val="000000"/>
          <w:kern w:val="2"/>
          <w:sz w:val="21"/>
          <w:szCs w:val="21"/>
          <w:lang w:eastAsia="zh-CN"/>
        </w:rPr>
        <w:t xml:space="preserve"> </w:t>
      </w:r>
      <w:r w:rsidRPr="004453DD">
        <w:rPr>
          <w:rFonts w:asciiTheme="minorEastAsia" w:eastAsiaTheme="minorEastAsia" w:hAnsiTheme="minorEastAsia" w:cs="Arial"/>
          <w:color w:val="000000"/>
          <w:kern w:val="2"/>
          <w:sz w:val="21"/>
          <w:szCs w:val="21"/>
          <w:lang w:eastAsia="zh-CN"/>
        </w:rPr>
        <w:t>设备凡需要油漆的所有部位，在油漆前必须对金属表面按有关技术规定进行清洁处理。对构件表面除锈等级符合GB8923-88标准。设备出厂前投标方喷涂防锈漆即可</w:t>
      </w:r>
      <w:r w:rsidRPr="004453DD">
        <w:rPr>
          <w:rFonts w:asciiTheme="minorEastAsia" w:eastAsiaTheme="minorEastAsia" w:hAnsiTheme="minorEastAsia" w:cs="Arial" w:hint="eastAsia"/>
          <w:color w:val="000000"/>
          <w:kern w:val="2"/>
          <w:sz w:val="21"/>
          <w:szCs w:val="21"/>
          <w:lang w:eastAsia="zh-CN"/>
        </w:rPr>
        <w:t>。</w:t>
      </w:r>
    </w:p>
    <w:p w14:paraId="735693F9"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9.8 投标方应保证所提供的产品满足火力发电厂安全、可靠运行的要求，并对合同范围内的加工、制造、试验、运输（运到国内出口港库内）等过程全面负责。</w:t>
      </w:r>
    </w:p>
    <w:p w14:paraId="5B77AD51" w14:textId="77777777" w:rsidR="00066886" w:rsidRPr="004453DD" w:rsidRDefault="00066886" w:rsidP="004453DD">
      <w:pPr>
        <w:tabs>
          <w:tab w:val="left" w:pos="567"/>
        </w:tabs>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9.9 国内港口卸货前的运输过程中货物损坏由投标方负责。</w:t>
      </w:r>
    </w:p>
    <w:p w14:paraId="1940F1FE" w14:textId="77777777" w:rsidR="00066886" w:rsidRPr="004453DD" w:rsidRDefault="00066886" w:rsidP="004453DD">
      <w:pPr>
        <w:tabs>
          <w:tab w:val="left" w:pos="567"/>
        </w:tabs>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9.10 表面清理：</w:t>
      </w:r>
    </w:p>
    <w:p w14:paraId="6B905086" w14:textId="77777777" w:rsidR="00066886" w:rsidRPr="004453DD" w:rsidRDefault="00066886" w:rsidP="004453DD">
      <w:pPr>
        <w:spacing w:line="360" w:lineRule="auto"/>
        <w:ind w:firstLineChars="200" w:firstLine="420"/>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表面处理和油漆前，所有的废物都应从内部清除干净。所有加工过程中的标记及其它有害物质都应从其内部和外表面除去。在进行运输前应对它的内部和外部进行清洁处理，一旦最终清理，必须采用保护措施，防止损坏和腐蚀。</w:t>
      </w:r>
    </w:p>
    <w:p w14:paraId="1A6E07D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10.双方责任</w:t>
      </w:r>
    </w:p>
    <w:p w14:paraId="0A2E7608" w14:textId="3E564CC0"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投标方责任</w:t>
      </w:r>
    </w:p>
    <w:p w14:paraId="3372BE9D" w14:textId="0FCB384C"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负责协调检修工作票的办理工作。</w:t>
      </w:r>
    </w:p>
    <w:p w14:paraId="54075F3B" w14:textId="023B6739"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负责施工人员入厂培训和现场安全技术交底。</w:t>
      </w:r>
    </w:p>
    <w:p w14:paraId="39DD3E3D" w14:textId="65521F6C"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负责组织施工方案的审核批准，并负责组织验收工作。</w:t>
      </w:r>
    </w:p>
    <w:p w14:paraId="77A981E6" w14:textId="1A8C6D92"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双方商定改造联络的计划、时间、地点和内容。</w:t>
      </w:r>
    </w:p>
    <w:p w14:paraId="3CE9494B" w14:textId="18542CC5"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发包方在工程中，负责只提供施工中必要的水、电、气源，其他一切安装辅材、检修平台材料、耗材和必要的照明服务均由投标方负责。</w:t>
      </w:r>
    </w:p>
    <w:p w14:paraId="5CAD9C1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 投标方责任</w:t>
      </w:r>
    </w:p>
    <w:p w14:paraId="0B49C9AB" w14:textId="704633E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投标方负责本次施工的设计、制作、安装、调试、培训等工作。</w:t>
      </w:r>
    </w:p>
    <w:p w14:paraId="28CA5826" w14:textId="50429A9B"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投标方负责电控箱的安装、配置、调试及相关电源线铺设（含材料）。</w:t>
      </w:r>
    </w:p>
    <w:p w14:paraId="75A47807" w14:textId="26321D3A" w:rsidR="00066886" w:rsidRPr="004453DD" w:rsidRDefault="00066886" w:rsidP="004453DD">
      <w:pPr>
        <w:tabs>
          <w:tab w:val="left" w:pos="231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投标方负责现场施工安装，安装人员在必须具有相应的技术资质，进入现场前必须经过专业技术培训及相应的安全培训。</w:t>
      </w:r>
    </w:p>
    <w:p w14:paraId="419D96A9" w14:textId="6B9809A4"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投标方按要求提供设备清单、说明书资料。</w:t>
      </w:r>
    </w:p>
    <w:p w14:paraId="55A99D7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10.2.5 渣仓改造完毕后，在渣含水率不大于</w:t>
      </w:r>
      <w:r w:rsidRPr="004453DD">
        <w:rPr>
          <w:rFonts w:asciiTheme="minorEastAsia" w:eastAsiaTheme="minorEastAsia" w:hAnsiTheme="minorEastAsia" w:hint="eastAsia"/>
          <w:color w:val="000000"/>
          <w:sz w:val="21"/>
          <w:szCs w:val="21"/>
          <w:u w:val="single"/>
          <w:lang w:eastAsia="zh-CN"/>
        </w:rPr>
        <w:t xml:space="preserve"> 35  </w:t>
      </w:r>
      <w:r w:rsidRPr="004453DD">
        <w:rPr>
          <w:rFonts w:asciiTheme="minorEastAsia" w:eastAsiaTheme="minorEastAsia" w:hAnsiTheme="minorEastAsia" w:hint="eastAsia"/>
          <w:color w:val="000000"/>
          <w:sz w:val="21"/>
          <w:szCs w:val="21"/>
          <w:lang w:eastAsia="zh-CN"/>
        </w:rPr>
        <w:t>%。</w:t>
      </w:r>
    </w:p>
    <w:p w14:paraId="670A064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10.2.6 投标方严格遵守发包方的各项规章制度，违反时按相关规定处理。</w:t>
      </w:r>
    </w:p>
    <w:p w14:paraId="069F2F1B" w14:textId="403667EE"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12" w:name="_Toc42495395"/>
      <w:bookmarkStart w:id="13" w:name="_Toc357945306"/>
      <w:bookmarkStart w:id="14" w:name="_Toc409182971"/>
      <w:r w:rsidRPr="004453DD">
        <w:rPr>
          <w:rFonts w:asciiTheme="minorEastAsia" w:eastAsiaTheme="minorEastAsia" w:hAnsiTheme="minorEastAsia"/>
          <w:color w:val="000000"/>
          <w:sz w:val="21"/>
          <w:szCs w:val="21"/>
          <w:lang w:eastAsia="zh-CN"/>
        </w:rPr>
        <w:t>二</w:t>
      </w:r>
      <w:r w:rsidRPr="004453DD">
        <w:rPr>
          <w:rFonts w:asciiTheme="minorEastAsia" w:eastAsiaTheme="minorEastAsia" w:hAnsiTheme="minorEastAsia" w:hint="eastAsia"/>
          <w:color w:val="000000"/>
          <w:sz w:val="21"/>
          <w:szCs w:val="21"/>
          <w:lang w:eastAsia="zh-CN"/>
        </w:rPr>
        <w:t>、供货范围</w:t>
      </w:r>
      <w:bookmarkEnd w:id="12"/>
      <w:bookmarkEnd w:id="13"/>
      <w:bookmarkEnd w:id="14"/>
    </w:p>
    <w:p w14:paraId="23DECE77" w14:textId="7B1788DE"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一般要求</w:t>
      </w:r>
    </w:p>
    <w:p w14:paraId="35A372C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Pr="004453DD">
        <w:rPr>
          <w:rFonts w:asciiTheme="minorEastAsia" w:eastAsiaTheme="minorEastAsia" w:hAnsiTheme="minorEastAsia"/>
          <w:color w:val="000000"/>
          <w:sz w:val="21"/>
          <w:szCs w:val="21"/>
          <w:lang w:eastAsia="zh-CN"/>
        </w:rPr>
        <w:t xml:space="preserve">1 </w:t>
      </w:r>
      <w:r w:rsidRPr="004453DD">
        <w:rPr>
          <w:rFonts w:asciiTheme="minorEastAsia" w:eastAsiaTheme="minorEastAsia" w:hAnsiTheme="minorEastAsia" w:hint="eastAsia"/>
          <w:color w:val="000000"/>
          <w:sz w:val="21"/>
          <w:szCs w:val="21"/>
          <w:lang w:eastAsia="zh-CN"/>
        </w:rPr>
        <w:t>本章规定了设备的供货范围，投标方保证提供设备为全新的、先进的、成熟的、完整的和安全可靠的，且设备的技术经济性能符合本技术规范的要求。</w:t>
      </w:r>
    </w:p>
    <w:p w14:paraId="5A7774C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 </w:t>
      </w:r>
      <w:r w:rsidRPr="004453DD">
        <w:rPr>
          <w:rFonts w:asciiTheme="minorEastAsia" w:eastAsiaTheme="minorEastAsia" w:hAnsiTheme="minorEastAsia" w:hint="eastAsia"/>
          <w:color w:val="000000"/>
          <w:sz w:val="21"/>
          <w:szCs w:val="21"/>
          <w:lang w:eastAsia="zh-CN"/>
        </w:rPr>
        <w:t>投标方应提供详细供货清单，清单中应说明型号、数量、产地、生产厂家等内容。对于属于整套设备运行和施工所必需的部件，即使本合同附件未列出或数目不足，投标方仍须在执行的同时免费补足。</w:t>
      </w:r>
    </w:p>
    <w:p w14:paraId="33C764B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 </w:t>
      </w:r>
      <w:r w:rsidRPr="004453DD">
        <w:rPr>
          <w:rFonts w:asciiTheme="minorEastAsia" w:eastAsiaTheme="minorEastAsia" w:hAnsiTheme="minorEastAsia" w:hint="eastAsia"/>
          <w:color w:val="000000"/>
          <w:sz w:val="21"/>
          <w:szCs w:val="21"/>
          <w:lang w:eastAsia="zh-CN"/>
        </w:rPr>
        <w:t>除有特别注明外，所列数量均为一台渣仓所需。</w:t>
      </w:r>
    </w:p>
    <w:p w14:paraId="036E737B"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lastRenderedPageBreak/>
        <w:t xml:space="preserve">1.4 </w:t>
      </w:r>
      <w:r w:rsidRPr="004453DD">
        <w:rPr>
          <w:rFonts w:asciiTheme="minorEastAsia" w:eastAsiaTheme="minorEastAsia" w:hAnsiTheme="minorEastAsia" w:hint="eastAsia"/>
          <w:color w:val="000000"/>
          <w:sz w:val="21"/>
          <w:szCs w:val="21"/>
          <w:lang w:eastAsia="zh-CN"/>
        </w:rPr>
        <w:t>投标方应提供所有安装和检修所需专用工具和消耗材料等，并提供详细供货清单，</w:t>
      </w:r>
    </w:p>
    <w:p w14:paraId="3F50EA5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包括控制设备。</w:t>
      </w:r>
    </w:p>
    <w:p w14:paraId="1E3B9980" w14:textId="53527742"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供货范围</w:t>
      </w:r>
    </w:p>
    <w:p w14:paraId="6F7C815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对没有包括在如下供货范围内的设备及部件，若对安全运行是有必要的，制造商应也应配供。</w:t>
      </w:r>
    </w:p>
    <w:p w14:paraId="1679D4A6"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color w:val="000000"/>
          <w:sz w:val="21"/>
          <w:szCs w:val="21"/>
          <w:lang w:eastAsia="zh-CN"/>
        </w:rPr>
        <w:t>2.1</w:t>
      </w:r>
      <w:r w:rsidRPr="004453DD">
        <w:rPr>
          <w:rFonts w:asciiTheme="minorEastAsia" w:eastAsiaTheme="minorEastAsia" w:hAnsiTheme="minorEastAsia" w:hint="eastAsia"/>
          <w:snapToGrid w:val="0"/>
          <w:color w:val="000000"/>
          <w:sz w:val="21"/>
          <w:szCs w:val="21"/>
          <w:lang w:eastAsia="zh-CN"/>
        </w:rPr>
        <w:t>每个渣仓设</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台振打气动锤、</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台空气炮、</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套析水元件、</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个控制箱。</w:t>
      </w:r>
    </w:p>
    <w:p w14:paraId="5ADF9E13"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热电厂工程共4台渣仓需改造，本期先进行一台渣仓改造，待改造效果达预期再进行后续改造。</w:t>
      </w:r>
    </w:p>
    <w:p w14:paraId="4FC01A7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投标方提供配套控制箱的控制范围及配置数量，对外部（电源等）及安装的要求。即每个控制箱控制一台渣仓。</w:t>
      </w:r>
    </w:p>
    <w:p w14:paraId="17C41FB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2.2  详细供货范围（按数量单台煤斗计列）</w:t>
      </w:r>
    </w:p>
    <w:tbl>
      <w:tblPr>
        <w:tblW w:w="0" w:type="auto"/>
        <w:jc w:val="center"/>
        <w:tblLayout w:type="fixed"/>
        <w:tblLook w:val="0000" w:firstRow="0" w:lastRow="0" w:firstColumn="0" w:lastColumn="0" w:noHBand="0" w:noVBand="0"/>
      </w:tblPr>
      <w:tblGrid>
        <w:gridCol w:w="866"/>
        <w:gridCol w:w="3402"/>
        <w:gridCol w:w="763"/>
        <w:gridCol w:w="796"/>
        <w:gridCol w:w="1377"/>
        <w:gridCol w:w="1643"/>
      </w:tblGrid>
      <w:tr w:rsidR="00066886" w:rsidRPr="004453DD" w14:paraId="77214943" w14:textId="77777777" w:rsidTr="004453DD">
        <w:trPr>
          <w:trHeight w:val="300"/>
          <w:jc w:val="center"/>
        </w:trPr>
        <w:tc>
          <w:tcPr>
            <w:tcW w:w="866" w:type="dxa"/>
            <w:tcBorders>
              <w:top w:val="single" w:sz="8" w:space="0" w:color="auto"/>
              <w:left w:val="single" w:sz="8" w:space="0" w:color="auto"/>
              <w:bottom w:val="single" w:sz="8" w:space="0" w:color="auto"/>
              <w:right w:val="single" w:sz="8" w:space="0" w:color="auto"/>
            </w:tcBorders>
            <w:vAlign w:val="center"/>
          </w:tcPr>
          <w:p w14:paraId="5A01C38A"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3402" w:type="dxa"/>
            <w:tcBorders>
              <w:top w:val="single" w:sz="8" w:space="0" w:color="auto"/>
              <w:left w:val="nil"/>
              <w:bottom w:val="single" w:sz="8" w:space="0" w:color="auto"/>
              <w:right w:val="single" w:sz="8" w:space="0" w:color="auto"/>
            </w:tcBorders>
            <w:vAlign w:val="center"/>
          </w:tcPr>
          <w:p w14:paraId="10B75BFA"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名称</w:t>
            </w:r>
          </w:p>
        </w:tc>
        <w:tc>
          <w:tcPr>
            <w:tcW w:w="763" w:type="dxa"/>
            <w:tcBorders>
              <w:top w:val="single" w:sz="8" w:space="0" w:color="auto"/>
              <w:left w:val="nil"/>
              <w:bottom w:val="single" w:sz="8" w:space="0" w:color="auto"/>
              <w:right w:val="single" w:sz="8" w:space="0" w:color="auto"/>
            </w:tcBorders>
            <w:vAlign w:val="center"/>
          </w:tcPr>
          <w:p w14:paraId="65504D4D"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单位</w:t>
            </w:r>
          </w:p>
        </w:tc>
        <w:tc>
          <w:tcPr>
            <w:tcW w:w="796" w:type="dxa"/>
            <w:tcBorders>
              <w:top w:val="single" w:sz="8" w:space="0" w:color="auto"/>
              <w:left w:val="nil"/>
              <w:bottom w:val="single" w:sz="8" w:space="0" w:color="auto"/>
              <w:right w:val="single" w:sz="8" w:space="0" w:color="auto"/>
            </w:tcBorders>
            <w:vAlign w:val="center"/>
          </w:tcPr>
          <w:p w14:paraId="54B267C0"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377" w:type="dxa"/>
            <w:tcBorders>
              <w:top w:val="single" w:sz="8" w:space="0" w:color="auto"/>
              <w:left w:val="nil"/>
              <w:bottom w:val="single" w:sz="8" w:space="0" w:color="auto"/>
              <w:right w:val="single" w:sz="4" w:space="0" w:color="auto"/>
            </w:tcBorders>
            <w:vAlign w:val="center"/>
          </w:tcPr>
          <w:p w14:paraId="5B43165A"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规格型号</w:t>
            </w:r>
          </w:p>
        </w:tc>
        <w:tc>
          <w:tcPr>
            <w:tcW w:w="1643" w:type="dxa"/>
            <w:tcBorders>
              <w:top w:val="single" w:sz="8" w:space="0" w:color="auto"/>
              <w:left w:val="single" w:sz="4" w:space="0" w:color="auto"/>
              <w:bottom w:val="single" w:sz="8" w:space="0" w:color="auto"/>
              <w:right w:val="single" w:sz="8" w:space="0" w:color="auto"/>
            </w:tcBorders>
            <w:vAlign w:val="center"/>
          </w:tcPr>
          <w:p w14:paraId="37BD6039"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生产厂家</w:t>
            </w:r>
          </w:p>
        </w:tc>
      </w:tr>
      <w:tr w:rsidR="00066886" w:rsidRPr="004453DD" w14:paraId="5713D1F3" w14:textId="77777777" w:rsidTr="004453DD">
        <w:trPr>
          <w:trHeight w:val="300"/>
          <w:jc w:val="center"/>
        </w:trPr>
        <w:tc>
          <w:tcPr>
            <w:tcW w:w="866" w:type="dxa"/>
            <w:tcBorders>
              <w:top w:val="nil"/>
              <w:left w:val="single" w:sz="8" w:space="0" w:color="auto"/>
              <w:bottom w:val="single" w:sz="8" w:space="0" w:color="auto"/>
              <w:right w:val="single" w:sz="8" w:space="0" w:color="auto"/>
            </w:tcBorders>
            <w:vAlign w:val="center"/>
          </w:tcPr>
          <w:p w14:paraId="5304986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3402" w:type="dxa"/>
            <w:tcBorders>
              <w:top w:val="nil"/>
              <w:left w:val="nil"/>
              <w:bottom w:val="single" w:sz="8" w:space="0" w:color="auto"/>
              <w:right w:val="single" w:sz="8" w:space="0" w:color="auto"/>
            </w:tcBorders>
          </w:tcPr>
          <w:p w14:paraId="7256C9FB"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析水元件</w:t>
            </w:r>
          </w:p>
        </w:tc>
        <w:tc>
          <w:tcPr>
            <w:tcW w:w="763" w:type="dxa"/>
            <w:tcBorders>
              <w:top w:val="nil"/>
              <w:left w:val="nil"/>
              <w:bottom w:val="single" w:sz="8" w:space="0" w:color="auto"/>
              <w:right w:val="single" w:sz="8" w:space="0" w:color="auto"/>
            </w:tcBorders>
            <w:vAlign w:val="center"/>
          </w:tcPr>
          <w:p w14:paraId="068F8EF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nil"/>
              <w:left w:val="nil"/>
              <w:bottom w:val="single" w:sz="8" w:space="0" w:color="auto"/>
              <w:right w:val="single" w:sz="8" w:space="0" w:color="auto"/>
            </w:tcBorders>
            <w:vAlign w:val="center"/>
          </w:tcPr>
          <w:p w14:paraId="4C6D032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8" w:space="0" w:color="auto"/>
              <w:right w:val="single" w:sz="4" w:space="0" w:color="auto"/>
            </w:tcBorders>
            <w:vAlign w:val="center"/>
          </w:tcPr>
          <w:p w14:paraId="0D1E01E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8" w:space="0" w:color="auto"/>
              <w:right w:val="single" w:sz="8" w:space="0" w:color="auto"/>
            </w:tcBorders>
            <w:vAlign w:val="center"/>
          </w:tcPr>
          <w:p w14:paraId="533C9B04"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7D06F7E" w14:textId="77777777" w:rsidTr="004453DD">
        <w:trPr>
          <w:trHeight w:val="300"/>
          <w:jc w:val="center"/>
        </w:trPr>
        <w:tc>
          <w:tcPr>
            <w:tcW w:w="866" w:type="dxa"/>
            <w:tcBorders>
              <w:top w:val="nil"/>
              <w:left w:val="single" w:sz="8" w:space="0" w:color="auto"/>
              <w:bottom w:val="single" w:sz="8" w:space="0" w:color="auto"/>
              <w:right w:val="single" w:sz="8" w:space="0" w:color="auto"/>
            </w:tcBorders>
            <w:vAlign w:val="center"/>
          </w:tcPr>
          <w:p w14:paraId="2E6A4DE4"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3402" w:type="dxa"/>
            <w:tcBorders>
              <w:top w:val="nil"/>
              <w:left w:val="nil"/>
              <w:bottom w:val="single" w:sz="8" w:space="0" w:color="auto"/>
              <w:right w:val="single" w:sz="8" w:space="0" w:color="auto"/>
            </w:tcBorders>
          </w:tcPr>
          <w:p w14:paraId="3F3AEBE9"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溢流管</w:t>
            </w:r>
          </w:p>
        </w:tc>
        <w:tc>
          <w:tcPr>
            <w:tcW w:w="763" w:type="dxa"/>
            <w:tcBorders>
              <w:top w:val="nil"/>
              <w:left w:val="nil"/>
              <w:bottom w:val="single" w:sz="8" w:space="0" w:color="auto"/>
              <w:right w:val="single" w:sz="8" w:space="0" w:color="auto"/>
            </w:tcBorders>
            <w:vAlign w:val="center"/>
          </w:tcPr>
          <w:p w14:paraId="52791971"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96" w:type="dxa"/>
            <w:tcBorders>
              <w:top w:val="nil"/>
              <w:left w:val="nil"/>
              <w:bottom w:val="single" w:sz="8" w:space="0" w:color="auto"/>
              <w:right w:val="single" w:sz="8" w:space="0" w:color="auto"/>
            </w:tcBorders>
            <w:vAlign w:val="center"/>
          </w:tcPr>
          <w:p w14:paraId="0AD1EF0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8" w:space="0" w:color="auto"/>
              <w:right w:val="single" w:sz="4" w:space="0" w:color="auto"/>
            </w:tcBorders>
            <w:vAlign w:val="center"/>
          </w:tcPr>
          <w:p w14:paraId="32CC87E3"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8" w:space="0" w:color="auto"/>
              <w:right w:val="single" w:sz="8" w:space="0" w:color="auto"/>
            </w:tcBorders>
            <w:vAlign w:val="center"/>
          </w:tcPr>
          <w:p w14:paraId="6B85D1D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4D06681E" w14:textId="77777777" w:rsidTr="004453DD">
        <w:trPr>
          <w:trHeight w:val="465"/>
          <w:jc w:val="center"/>
        </w:trPr>
        <w:tc>
          <w:tcPr>
            <w:tcW w:w="866" w:type="dxa"/>
            <w:tcBorders>
              <w:top w:val="nil"/>
              <w:left w:val="single" w:sz="8" w:space="0" w:color="auto"/>
              <w:bottom w:val="single" w:sz="4" w:space="0" w:color="auto"/>
              <w:right w:val="single" w:sz="8" w:space="0" w:color="auto"/>
            </w:tcBorders>
            <w:vAlign w:val="center"/>
          </w:tcPr>
          <w:p w14:paraId="6251D969"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3402" w:type="dxa"/>
            <w:tcBorders>
              <w:top w:val="nil"/>
              <w:left w:val="nil"/>
              <w:bottom w:val="single" w:sz="4" w:space="0" w:color="auto"/>
              <w:right w:val="single" w:sz="8" w:space="0" w:color="auto"/>
            </w:tcBorders>
          </w:tcPr>
          <w:p w14:paraId="790E8A86"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反冲洗管</w:t>
            </w:r>
          </w:p>
        </w:tc>
        <w:tc>
          <w:tcPr>
            <w:tcW w:w="763" w:type="dxa"/>
            <w:tcBorders>
              <w:top w:val="nil"/>
              <w:left w:val="nil"/>
              <w:bottom w:val="single" w:sz="4" w:space="0" w:color="auto"/>
              <w:right w:val="single" w:sz="8" w:space="0" w:color="auto"/>
            </w:tcBorders>
            <w:vAlign w:val="center"/>
          </w:tcPr>
          <w:p w14:paraId="3DE540C6"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96" w:type="dxa"/>
            <w:tcBorders>
              <w:top w:val="nil"/>
              <w:left w:val="nil"/>
              <w:bottom w:val="single" w:sz="4" w:space="0" w:color="auto"/>
              <w:right w:val="single" w:sz="8" w:space="0" w:color="auto"/>
            </w:tcBorders>
            <w:vAlign w:val="center"/>
          </w:tcPr>
          <w:p w14:paraId="1EF2BCC8"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4" w:space="0" w:color="auto"/>
              <w:right w:val="single" w:sz="4" w:space="0" w:color="auto"/>
            </w:tcBorders>
            <w:vAlign w:val="center"/>
          </w:tcPr>
          <w:p w14:paraId="6140F7C1"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4" w:space="0" w:color="auto"/>
              <w:right w:val="single" w:sz="8" w:space="0" w:color="auto"/>
            </w:tcBorders>
            <w:vAlign w:val="center"/>
          </w:tcPr>
          <w:p w14:paraId="146DA2AC"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5FD6AF0C" w14:textId="77777777" w:rsidTr="004453DD">
        <w:trPr>
          <w:trHeight w:val="465"/>
          <w:jc w:val="center"/>
        </w:trPr>
        <w:tc>
          <w:tcPr>
            <w:tcW w:w="866" w:type="dxa"/>
            <w:tcBorders>
              <w:top w:val="nil"/>
              <w:left w:val="single" w:sz="8" w:space="0" w:color="auto"/>
              <w:bottom w:val="single" w:sz="4" w:space="0" w:color="auto"/>
              <w:right w:val="single" w:sz="8" w:space="0" w:color="auto"/>
            </w:tcBorders>
            <w:vAlign w:val="center"/>
          </w:tcPr>
          <w:p w14:paraId="09D51341"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3402" w:type="dxa"/>
            <w:tcBorders>
              <w:top w:val="nil"/>
              <w:left w:val="nil"/>
              <w:bottom w:val="single" w:sz="4" w:space="0" w:color="auto"/>
              <w:right w:val="single" w:sz="8" w:space="0" w:color="auto"/>
            </w:tcBorders>
          </w:tcPr>
          <w:p w14:paraId="4E505B9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阀门</w:t>
            </w:r>
          </w:p>
        </w:tc>
        <w:tc>
          <w:tcPr>
            <w:tcW w:w="763" w:type="dxa"/>
            <w:tcBorders>
              <w:top w:val="nil"/>
              <w:left w:val="nil"/>
              <w:bottom w:val="single" w:sz="4" w:space="0" w:color="auto"/>
              <w:right w:val="single" w:sz="8" w:space="0" w:color="auto"/>
            </w:tcBorders>
            <w:vAlign w:val="center"/>
          </w:tcPr>
          <w:p w14:paraId="7BD755F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796" w:type="dxa"/>
            <w:tcBorders>
              <w:top w:val="nil"/>
              <w:left w:val="nil"/>
              <w:bottom w:val="single" w:sz="4" w:space="0" w:color="auto"/>
              <w:right w:val="single" w:sz="8" w:space="0" w:color="auto"/>
            </w:tcBorders>
            <w:vAlign w:val="center"/>
          </w:tcPr>
          <w:p w14:paraId="0F0922CC"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4" w:space="0" w:color="auto"/>
              <w:right w:val="single" w:sz="4" w:space="0" w:color="auto"/>
            </w:tcBorders>
            <w:vAlign w:val="center"/>
          </w:tcPr>
          <w:p w14:paraId="6C88A594"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4" w:space="0" w:color="auto"/>
              <w:right w:val="single" w:sz="8" w:space="0" w:color="auto"/>
            </w:tcBorders>
            <w:vAlign w:val="center"/>
          </w:tcPr>
          <w:p w14:paraId="514504D1"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85690CD"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4A06597E"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3402" w:type="dxa"/>
            <w:tcBorders>
              <w:top w:val="single" w:sz="4" w:space="0" w:color="auto"/>
              <w:left w:val="nil"/>
              <w:bottom w:val="single" w:sz="4" w:space="0" w:color="auto"/>
              <w:right w:val="single" w:sz="8" w:space="0" w:color="auto"/>
            </w:tcBorders>
          </w:tcPr>
          <w:p w14:paraId="70A41375"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振打气动锤</w:t>
            </w:r>
          </w:p>
        </w:tc>
        <w:tc>
          <w:tcPr>
            <w:tcW w:w="763" w:type="dxa"/>
            <w:tcBorders>
              <w:top w:val="single" w:sz="4" w:space="0" w:color="auto"/>
              <w:left w:val="nil"/>
              <w:bottom w:val="single" w:sz="4" w:space="0" w:color="auto"/>
              <w:right w:val="single" w:sz="8" w:space="0" w:color="auto"/>
            </w:tcBorders>
            <w:vAlign w:val="center"/>
          </w:tcPr>
          <w:p w14:paraId="618B63CA"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single" w:sz="4" w:space="0" w:color="auto"/>
              <w:left w:val="nil"/>
              <w:bottom w:val="single" w:sz="4" w:space="0" w:color="auto"/>
              <w:right w:val="single" w:sz="8" w:space="0" w:color="auto"/>
            </w:tcBorders>
            <w:vAlign w:val="center"/>
          </w:tcPr>
          <w:p w14:paraId="3B8038F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41171E5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2EF501E6"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46F84CD"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7BFDBD7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3402" w:type="dxa"/>
            <w:tcBorders>
              <w:top w:val="single" w:sz="4" w:space="0" w:color="auto"/>
              <w:left w:val="nil"/>
              <w:bottom w:val="single" w:sz="4" w:space="0" w:color="auto"/>
              <w:right w:val="single" w:sz="8" w:space="0" w:color="auto"/>
            </w:tcBorders>
          </w:tcPr>
          <w:p w14:paraId="5059A85D"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空气炮</w:t>
            </w:r>
          </w:p>
        </w:tc>
        <w:tc>
          <w:tcPr>
            <w:tcW w:w="763" w:type="dxa"/>
            <w:tcBorders>
              <w:top w:val="single" w:sz="4" w:space="0" w:color="auto"/>
              <w:left w:val="nil"/>
              <w:bottom w:val="single" w:sz="4" w:space="0" w:color="auto"/>
              <w:right w:val="single" w:sz="8" w:space="0" w:color="auto"/>
            </w:tcBorders>
            <w:vAlign w:val="center"/>
          </w:tcPr>
          <w:p w14:paraId="1A9CCBA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single" w:sz="4" w:space="0" w:color="auto"/>
              <w:left w:val="nil"/>
              <w:bottom w:val="single" w:sz="4" w:space="0" w:color="auto"/>
              <w:right w:val="single" w:sz="8" w:space="0" w:color="auto"/>
            </w:tcBorders>
            <w:vAlign w:val="center"/>
          </w:tcPr>
          <w:p w14:paraId="0C3CC325"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12172C40"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1E09438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2A9C962C"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25469D9E"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3402" w:type="dxa"/>
            <w:tcBorders>
              <w:top w:val="single" w:sz="4" w:space="0" w:color="auto"/>
              <w:left w:val="nil"/>
              <w:bottom w:val="single" w:sz="4" w:space="0" w:color="auto"/>
              <w:right w:val="single" w:sz="8" w:space="0" w:color="auto"/>
            </w:tcBorders>
          </w:tcPr>
          <w:p w14:paraId="21197484"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763" w:type="dxa"/>
            <w:tcBorders>
              <w:top w:val="single" w:sz="4" w:space="0" w:color="auto"/>
              <w:left w:val="nil"/>
              <w:bottom w:val="single" w:sz="4" w:space="0" w:color="auto"/>
              <w:right w:val="single" w:sz="8" w:space="0" w:color="auto"/>
            </w:tcBorders>
            <w:vAlign w:val="center"/>
          </w:tcPr>
          <w:p w14:paraId="6897B5AE"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个</w:t>
            </w:r>
          </w:p>
        </w:tc>
        <w:tc>
          <w:tcPr>
            <w:tcW w:w="796" w:type="dxa"/>
            <w:tcBorders>
              <w:top w:val="single" w:sz="4" w:space="0" w:color="auto"/>
              <w:left w:val="nil"/>
              <w:bottom w:val="single" w:sz="4" w:space="0" w:color="auto"/>
              <w:right w:val="single" w:sz="8" w:space="0" w:color="auto"/>
            </w:tcBorders>
            <w:vAlign w:val="center"/>
          </w:tcPr>
          <w:p w14:paraId="1F21CA3A"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6E57C9C4"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38E454F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ADC6C67"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5439D4E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3402" w:type="dxa"/>
            <w:tcBorders>
              <w:top w:val="single" w:sz="4" w:space="0" w:color="auto"/>
              <w:left w:val="nil"/>
              <w:bottom w:val="single" w:sz="4" w:space="0" w:color="auto"/>
              <w:right w:val="single" w:sz="8" w:space="0" w:color="auto"/>
            </w:tcBorders>
          </w:tcPr>
          <w:p w14:paraId="49AA51C0"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排渣门（含气缸、渣斗）</w:t>
            </w:r>
          </w:p>
        </w:tc>
        <w:tc>
          <w:tcPr>
            <w:tcW w:w="763" w:type="dxa"/>
            <w:tcBorders>
              <w:top w:val="single" w:sz="4" w:space="0" w:color="auto"/>
              <w:left w:val="nil"/>
              <w:bottom w:val="single" w:sz="4" w:space="0" w:color="auto"/>
              <w:right w:val="single" w:sz="8" w:space="0" w:color="auto"/>
            </w:tcBorders>
            <w:vAlign w:val="center"/>
          </w:tcPr>
          <w:p w14:paraId="260F21C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single" w:sz="4" w:space="0" w:color="auto"/>
              <w:left w:val="nil"/>
              <w:bottom w:val="single" w:sz="4" w:space="0" w:color="auto"/>
              <w:right w:val="single" w:sz="8" w:space="0" w:color="auto"/>
            </w:tcBorders>
            <w:vAlign w:val="center"/>
          </w:tcPr>
          <w:p w14:paraId="2D9049E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1370F97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70201BE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36E48F6C"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15377779"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w:t>
            </w:r>
          </w:p>
        </w:tc>
        <w:tc>
          <w:tcPr>
            <w:tcW w:w="3402" w:type="dxa"/>
            <w:tcBorders>
              <w:top w:val="single" w:sz="4" w:space="0" w:color="auto"/>
              <w:left w:val="nil"/>
              <w:bottom w:val="single" w:sz="4" w:space="0" w:color="auto"/>
              <w:right w:val="single" w:sz="8" w:space="0" w:color="auto"/>
            </w:tcBorders>
          </w:tcPr>
          <w:p w14:paraId="0BEF1E73"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渣仓改造（辅件）</w:t>
            </w:r>
          </w:p>
        </w:tc>
        <w:tc>
          <w:tcPr>
            <w:tcW w:w="763" w:type="dxa"/>
            <w:tcBorders>
              <w:top w:val="single" w:sz="4" w:space="0" w:color="auto"/>
              <w:left w:val="nil"/>
              <w:bottom w:val="single" w:sz="4" w:space="0" w:color="auto"/>
              <w:right w:val="single" w:sz="8" w:space="0" w:color="auto"/>
            </w:tcBorders>
            <w:vAlign w:val="center"/>
          </w:tcPr>
          <w:p w14:paraId="6F6FCBC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796" w:type="dxa"/>
            <w:tcBorders>
              <w:top w:val="single" w:sz="4" w:space="0" w:color="auto"/>
              <w:left w:val="nil"/>
              <w:bottom w:val="single" w:sz="4" w:space="0" w:color="auto"/>
              <w:right w:val="single" w:sz="8" w:space="0" w:color="auto"/>
            </w:tcBorders>
            <w:vAlign w:val="center"/>
          </w:tcPr>
          <w:p w14:paraId="2EEAC095"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7EEADBA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12FAB453"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F0BF3ED"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795EEFB5"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10</w:t>
            </w:r>
          </w:p>
        </w:tc>
        <w:tc>
          <w:tcPr>
            <w:tcW w:w="3402" w:type="dxa"/>
            <w:tcBorders>
              <w:top w:val="single" w:sz="4" w:space="0" w:color="auto"/>
              <w:left w:val="nil"/>
              <w:bottom w:val="single" w:sz="4" w:space="0" w:color="auto"/>
              <w:right w:val="single" w:sz="8" w:space="0" w:color="auto"/>
            </w:tcBorders>
          </w:tcPr>
          <w:p w14:paraId="4A1EEBEA"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渣仓锥体（出口至上方2200，具体尺寸以现场为准）</w:t>
            </w:r>
          </w:p>
        </w:tc>
        <w:tc>
          <w:tcPr>
            <w:tcW w:w="763" w:type="dxa"/>
            <w:tcBorders>
              <w:top w:val="single" w:sz="4" w:space="0" w:color="auto"/>
              <w:left w:val="nil"/>
              <w:bottom w:val="single" w:sz="4" w:space="0" w:color="auto"/>
              <w:right w:val="single" w:sz="8" w:space="0" w:color="auto"/>
            </w:tcBorders>
            <w:vAlign w:val="center"/>
          </w:tcPr>
          <w:p w14:paraId="1F4D3EE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796" w:type="dxa"/>
            <w:tcBorders>
              <w:top w:val="single" w:sz="4" w:space="0" w:color="auto"/>
              <w:left w:val="nil"/>
              <w:bottom w:val="single" w:sz="4" w:space="0" w:color="auto"/>
              <w:right w:val="single" w:sz="8" w:space="0" w:color="auto"/>
            </w:tcBorders>
            <w:vAlign w:val="center"/>
          </w:tcPr>
          <w:p w14:paraId="71732E6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1377" w:type="dxa"/>
            <w:tcBorders>
              <w:top w:val="single" w:sz="4" w:space="0" w:color="auto"/>
              <w:left w:val="nil"/>
              <w:bottom w:val="single" w:sz="4" w:space="0" w:color="auto"/>
              <w:right w:val="single" w:sz="4" w:space="0" w:color="auto"/>
            </w:tcBorders>
            <w:vAlign w:val="center"/>
          </w:tcPr>
          <w:p w14:paraId="6AC75937"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1643" w:type="dxa"/>
            <w:tcBorders>
              <w:top w:val="single" w:sz="4" w:space="0" w:color="auto"/>
              <w:left w:val="single" w:sz="4" w:space="0" w:color="auto"/>
              <w:bottom w:val="single" w:sz="4" w:space="0" w:color="auto"/>
              <w:right w:val="single" w:sz="8" w:space="0" w:color="auto"/>
            </w:tcBorders>
            <w:vAlign w:val="center"/>
          </w:tcPr>
          <w:p w14:paraId="7CB6774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r>
    </w:tbl>
    <w:p w14:paraId="0899D066" w14:textId="1D6E5F04"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15" w:name="_Toc42495396"/>
      <w:bookmarkStart w:id="16" w:name="_Toc409182972"/>
      <w:r w:rsidRPr="004453DD">
        <w:rPr>
          <w:rFonts w:asciiTheme="minorEastAsia" w:eastAsiaTheme="minorEastAsia" w:hAnsiTheme="minorEastAsia" w:hint="eastAsia"/>
          <w:color w:val="000000"/>
          <w:sz w:val="21"/>
          <w:szCs w:val="21"/>
          <w:lang w:eastAsia="zh-CN"/>
        </w:rPr>
        <w:t>三、  设备和技术资料的交付进度</w:t>
      </w:r>
      <w:bookmarkEnd w:id="15"/>
      <w:bookmarkEnd w:id="16"/>
    </w:p>
    <w:p w14:paraId="0FDC91EE" w14:textId="5A3306AC"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一般要求</w:t>
      </w:r>
    </w:p>
    <w:p w14:paraId="1BD705C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val="zh-CN" w:eastAsia="zh-CN"/>
        </w:rPr>
      </w:pPr>
      <w:r w:rsidRPr="004453DD">
        <w:rPr>
          <w:rFonts w:asciiTheme="minorEastAsia" w:eastAsiaTheme="minorEastAsia" w:hAnsiTheme="minorEastAsia"/>
          <w:color w:val="000000"/>
          <w:sz w:val="21"/>
          <w:szCs w:val="21"/>
          <w:lang w:eastAsia="zh-CN"/>
        </w:rPr>
        <w:t xml:space="preserve">1.1 </w:t>
      </w:r>
      <w:r w:rsidRPr="004453DD">
        <w:rPr>
          <w:rFonts w:asciiTheme="minorEastAsia" w:eastAsiaTheme="minorEastAsia" w:hAnsiTheme="minorEastAsia" w:hint="eastAsia"/>
          <w:color w:val="000000"/>
          <w:sz w:val="21"/>
          <w:szCs w:val="21"/>
          <w:lang w:eastAsia="zh-CN"/>
        </w:rPr>
        <w:t>投标方提供的资料应使用国家法定单位制即国际单位制，提供的技术资料和图纸的文种为中文，投标方应对中本资料的准确性和一致性负责。</w:t>
      </w:r>
    </w:p>
    <w:p w14:paraId="230513C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其中提供的图纸须同时提供</w:t>
      </w:r>
      <w:r w:rsidRPr="004453DD">
        <w:rPr>
          <w:rFonts w:asciiTheme="minorEastAsia" w:eastAsiaTheme="minorEastAsia" w:hAnsiTheme="minorEastAsia"/>
          <w:color w:val="000000"/>
          <w:sz w:val="21"/>
          <w:szCs w:val="21"/>
          <w:lang w:eastAsia="zh-CN"/>
        </w:rPr>
        <w:t>AUTOCAD</w:t>
      </w:r>
      <w:r w:rsidRPr="004453DD">
        <w:rPr>
          <w:rFonts w:asciiTheme="minorEastAsia" w:eastAsiaTheme="minorEastAsia" w:hAnsiTheme="minorEastAsia" w:hint="eastAsia"/>
          <w:color w:val="000000"/>
          <w:sz w:val="21"/>
          <w:szCs w:val="21"/>
          <w:lang w:eastAsia="zh-CN"/>
        </w:rPr>
        <w:t>200</w:t>
      </w:r>
      <w:r w:rsidRPr="004453DD">
        <w:rPr>
          <w:rFonts w:asciiTheme="minorEastAsia" w:eastAsiaTheme="minorEastAsia" w:hAnsiTheme="minorEastAsia"/>
          <w:color w:val="000000"/>
          <w:sz w:val="21"/>
          <w:szCs w:val="21"/>
          <w:lang w:eastAsia="zh-CN"/>
        </w:rPr>
        <w:t>4</w:t>
      </w:r>
      <w:r w:rsidRPr="004453DD">
        <w:rPr>
          <w:rFonts w:asciiTheme="minorEastAsia" w:eastAsiaTheme="minorEastAsia" w:hAnsiTheme="minorEastAsia" w:hint="eastAsia"/>
          <w:color w:val="000000"/>
          <w:sz w:val="21"/>
          <w:szCs w:val="21"/>
          <w:lang w:eastAsia="zh-CN"/>
        </w:rPr>
        <w:t>电子文本。</w:t>
      </w:r>
    </w:p>
    <w:p w14:paraId="14D4C8D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 </w:t>
      </w:r>
      <w:r w:rsidRPr="004453DD">
        <w:rPr>
          <w:rFonts w:asciiTheme="minorEastAsia" w:eastAsiaTheme="minorEastAsia" w:hAnsiTheme="minorEastAsia" w:hint="eastAsia"/>
          <w:color w:val="000000"/>
          <w:sz w:val="21"/>
          <w:szCs w:val="21"/>
          <w:lang w:eastAsia="zh-CN"/>
        </w:rPr>
        <w:t>资料的组织结构清晰、逻辑性强。资料内容正确、准确、一致、清晰完整，满足工程要求。</w:t>
      </w:r>
    </w:p>
    <w:p w14:paraId="422A544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 </w:t>
      </w:r>
      <w:r w:rsidRPr="004453DD">
        <w:rPr>
          <w:rFonts w:asciiTheme="minorEastAsia" w:eastAsiaTheme="minorEastAsia" w:hAnsiTheme="minorEastAsia" w:hint="eastAsia"/>
          <w:color w:val="000000"/>
          <w:sz w:val="21"/>
          <w:szCs w:val="21"/>
          <w:lang w:eastAsia="zh-CN"/>
        </w:rPr>
        <w:t>投标方资料的提交应及时、充分，满足工程进度要求。在技术协议签订后，10天内提出给出全部技术资料和交付进度清单，并经发包方确认。</w:t>
      </w:r>
    </w:p>
    <w:p w14:paraId="6CF0C02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1.4 </w:t>
      </w:r>
      <w:r w:rsidRPr="004453DD">
        <w:rPr>
          <w:rFonts w:asciiTheme="minorEastAsia" w:eastAsiaTheme="minorEastAsia" w:hAnsiTheme="minorEastAsia" w:hint="eastAsia"/>
          <w:color w:val="000000"/>
          <w:sz w:val="21"/>
          <w:szCs w:val="21"/>
          <w:lang w:eastAsia="zh-CN"/>
        </w:rPr>
        <w:t>投标方提供的技术资料分为投标阶段，配合设计阶段，设备监造检验、施工调试试运、性能试验验收和运行维护等四个方面。投标方须满足以上四个方面的具体要求。</w:t>
      </w:r>
    </w:p>
    <w:p w14:paraId="6B094CA5"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lastRenderedPageBreak/>
        <w:t xml:space="preserve">1.5 </w:t>
      </w:r>
      <w:r w:rsidRPr="004453DD">
        <w:rPr>
          <w:rFonts w:asciiTheme="minorEastAsia" w:eastAsiaTheme="minorEastAsia" w:hAnsiTheme="minorEastAsia" w:hint="eastAsia"/>
          <w:color w:val="000000"/>
          <w:sz w:val="21"/>
          <w:szCs w:val="21"/>
          <w:lang w:eastAsia="zh-CN"/>
        </w:rPr>
        <w:t>对于其它没有列入合同技术资料清单，却是工程所必需文件和资料，一经发现，投标方应及时免费提供。如本期工程为多台设备构成，后续设备有改进时，投标方也应及时免费提供新的技术资料。</w:t>
      </w:r>
    </w:p>
    <w:p w14:paraId="5ECE4F19" w14:textId="7293EB65"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1.6</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发包方要及时提供与合同设备设计制造有关的资料。</w:t>
      </w:r>
    </w:p>
    <w:p w14:paraId="2BBD6759" w14:textId="2FBA65A6"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color w:val="000000"/>
          <w:sz w:val="21"/>
          <w:szCs w:val="21"/>
          <w:lang w:eastAsia="zh-CN"/>
        </w:rPr>
        <w:t>1.7</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投标方提供的施工用技术资料为每台炉</w:t>
      </w:r>
      <w:r w:rsidRPr="004453DD">
        <w:rPr>
          <w:rFonts w:asciiTheme="minorEastAsia" w:eastAsiaTheme="minorEastAsia" w:hAnsiTheme="minorEastAsia" w:hint="eastAsia"/>
          <w:color w:val="000000"/>
          <w:sz w:val="21"/>
          <w:szCs w:val="21"/>
          <w:u w:val="single"/>
          <w:lang w:eastAsia="zh-CN"/>
        </w:rPr>
        <w:t xml:space="preserve"> / </w:t>
      </w:r>
      <w:r w:rsidRPr="004453DD">
        <w:rPr>
          <w:rFonts w:asciiTheme="minorEastAsia" w:eastAsiaTheme="minorEastAsia" w:hAnsiTheme="minorEastAsia" w:hint="eastAsia"/>
          <w:color w:val="000000"/>
          <w:sz w:val="21"/>
          <w:szCs w:val="21"/>
          <w:lang w:eastAsia="zh-CN"/>
        </w:rPr>
        <w:t>套。且在设备交货</w:t>
      </w:r>
      <w:r w:rsidRPr="004453DD">
        <w:rPr>
          <w:rFonts w:asciiTheme="minorEastAsia" w:eastAsiaTheme="minorEastAsia" w:hAnsiTheme="minorEastAsia" w:hint="eastAsia"/>
          <w:color w:val="000000" w:themeColor="text1"/>
          <w:sz w:val="21"/>
          <w:szCs w:val="21"/>
          <w:lang w:eastAsia="zh-CN"/>
        </w:rPr>
        <w:t>前</w:t>
      </w:r>
      <w:r w:rsidRPr="004453DD">
        <w:rPr>
          <w:rFonts w:asciiTheme="minorEastAsia" w:eastAsiaTheme="minorEastAsia" w:hAnsiTheme="minorEastAsia"/>
          <w:color w:val="000000" w:themeColor="text1"/>
          <w:sz w:val="21"/>
          <w:szCs w:val="21"/>
          <w:lang w:eastAsia="zh-CN"/>
        </w:rPr>
        <w:t>10</w:t>
      </w:r>
      <w:r w:rsidRPr="004453DD">
        <w:rPr>
          <w:rFonts w:asciiTheme="minorEastAsia" w:eastAsiaTheme="minorEastAsia" w:hAnsiTheme="minorEastAsia" w:hint="eastAsia"/>
          <w:color w:val="000000" w:themeColor="text1"/>
          <w:sz w:val="21"/>
          <w:szCs w:val="21"/>
          <w:lang w:eastAsia="zh-CN"/>
        </w:rPr>
        <w:t>天提前供完。</w:t>
      </w:r>
    </w:p>
    <w:p w14:paraId="1C327F13"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color w:val="000000" w:themeColor="text1"/>
          <w:sz w:val="21"/>
          <w:szCs w:val="21"/>
          <w:lang w:eastAsia="zh-CN"/>
        </w:rPr>
        <w:t>1.</w:t>
      </w:r>
      <w:r w:rsidRPr="004453DD">
        <w:rPr>
          <w:rFonts w:asciiTheme="minorEastAsia" w:eastAsiaTheme="minorEastAsia" w:hAnsiTheme="minorEastAsia" w:hint="eastAsia"/>
          <w:color w:val="000000" w:themeColor="text1"/>
          <w:sz w:val="21"/>
          <w:szCs w:val="21"/>
          <w:lang w:eastAsia="zh-CN"/>
        </w:rPr>
        <w:t>8 设备完成后，提供完整的设备峻工资料3套，电子版本2套，资料编写根据发包方技改资料归档模板形式编写。</w:t>
      </w:r>
    </w:p>
    <w:p w14:paraId="5841C92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1.9</w:t>
      </w:r>
      <w:r w:rsidRPr="004453DD">
        <w:rPr>
          <w:rFonts w:asciiTheme="minorEastAsia" w:eastAsiaTheme="minorEastAsia" w:hAnsiTheme="minorEastAsia" w:cs="Arial" w:hint="eastAsia"/>
          <w:color w:val="000000"/>
          <w:sz w:val="21"/>
          <w:szCs w:val="21"/>
          <w:lang w:eastAsia="zh-CN"/>
        </w:rPr>
        <w:t>投标方提供的所有资料上加盖章，并注明版次及设计阶段。最终资料提交后不得任意修改，设备到货后与所提资料不符所造成的一切返工和损失由投标方负责赔偿。</w:t>
      </w:r>
    </w:p>
    <w:p w14:paraId="6ECEC16B" w14:textId="7E5969A2"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2</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资料提交的基本要求</w:t>
      </w:r>
    </w:p>
    <w:p w14:paraId="0CDF276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2.1 </w:t>
      </w:r>
      <w:r w:rsidRPr="004453DD">
        <w:rPr>
          <w:rFonts w:asciiTheme="minorEastAsia" w:eastAsiaTheme="minorEastAsia" w:hAnsiTheme="minorEastAsia" w:hint="eastAsia"/>
          <w:color w:val="000000"/>
          <w:sz w:val="21"/>
          <w:szCs w:val="21"/>
          <w:lang w:eastAsia="zh-CN"/>
        </w:rPr>
        <w:t>机务资料要求：</w:t>
      </w:r>
    </w:p>
    <w:p w14:paraId="67F8365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17" w:name="_Toc42495397"/>
      <w:r w:rsidRPr="004453DD">
        <w:rPr>
          <w:rFonts w:asciiTheme="minorEastAsia" w:eastAsiaTheme="minorEastAsia" w:hAnsiTheme="minorEastAsia" w:hint="eastAsia"/>
          <w:color w:val="000000"/>
          <w:sz w:val="21"/>
          <w:szCs w:val="21"/>
          <w:lang w:eastAsia="zh-CN"/>
        </w:rPr>
        <w:t>技术协议签定后</w:t>
      </w:r>
      <w:r w:rsidRPr="004453DD">
        <w:rPr>
          <w:rFonts w:asciiTheme="minorEastAsia" w:eastAsiaTheme="minorEastAsia" w:hAnsiTheme="minorEastAsia" w:hint="eastAsia"/>
          <w:color w:val="000000"/>
          <w:sz w:val="21"/>
          <w:szCs w:val="21"/>
          <w:u w:val="single"/>
          <w:lang w:eastAsia="zh-CN"/>
        </w:rPr>
        <w:t xml:space="preserve">  </w:t>
      </w:r>
      <w:r w:rsidRPr="004453DD">
        <w:rPr>
          <w:rFonts w:asciiTheme="minorEastAsia" w:eastAsiaTheme="minorEastAsia" w:hAnsiTheme="minorEastAsia" w:hint="eastAsia"/>
          <w:color w:val="000000"/>
          <w:sz w:val="21"/>
          <w:szCs w:val="21"/>
          <w:lang w:eastAsia="zh-CN"/>
        </w:rPr>
        <w:t>日内，投标方提供如下技术资料，但不限于此</w:t>
      </w:r>
      <w:r w:rsidRPr="004453DD">
        <w:rPr>
          <w:rFonts w:asciiTheme="minorEastAsia" w:eastAsiaTheme="minorEastAsia" w:hAnsiTheme="minorEastAsia"/>
          <w:color w:val="000000"/>
          <w:sz w:val="21"/>
          <w:szCs w:val="21"/>
          <w:lang w:eastAsia="zh-CN"/>
        </w:rPr>
        <w:t>:</w:t>
      </w:r>
    </w:p>
    <w:p w14:paraId="3848CAB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振打气动锤、空气炮设备总图、安装图；</w:t>
      </w:r>
    </w:p>
    <w:p w14:paraId="5B94DF8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设备运行、操作说明书；</w:t>
      </w:r>
    </w:p>
    <w:p w14:paraId="794F7E0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各部件或设备的使用说明；</w:t>
      </w:r>
    </w:p>
    <w:p w14:paraId="79A3B44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部件或设备的维修说明及维修质量标准；</w:t>
      </w:r>
    </w:p>
    <w:p w14:paraId="1847F5D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各部件或设备的规范表；</w:t>
      </w:r>
    </w:p>
    <w:p w14:paraId="1BAFF2A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各部件或设备的调整试验规程；</w:t>
      </w:r>
    </w:p>
    <w:p w14:paraId="47FDDD6B"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安装要求及安装质量标准；</w:t>
      </w:r>
    </w:p>
    <w:p w14:paraId="7124346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设备基础和电气、控制接口资料；</w:t>
      </w:r>
    </w:p>
    <w:p w14:paraId="14FB27C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控制原理资料；</w:t>
      </w:r>
    </w:p>
    <w:p w14:paraId="0232383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控制箱外形尺寸及安装图；</w:t>
      </w:r>
    </w:p>
    <w:p w14:paraId="5BA45D6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技术参数表。</w:t>
      </w:r>
    </w:p>
    <w:p w14:paraId="4BA0A2D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电缆清册。</w:t>
      </w:r>
    </w:p>
    <w:p w14:paraId="6C951D0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2</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投标方在开始制造之日以前，向发包方提供一份准备正式使用的规程、规范和标准的目录清单。</w:t>
      </w:r>
    </w:p>
    <w:p w14:paraId="2F8865F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2.3  设备监造检查所需要的技术资料</w:t>
      </w:r>
    </w:p>
    <w:p w14:paraId="1EBCCAD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投标方提供满足合同设备监造检查/见证所需要的全部技术资料</w:t>
      </w:r>
    </w:p>
    <w:p w14:paraId="4BBD60B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 施工、调试、试运、机组性能试验和运行维护所需的技术资料（发包方提供具体清单和要求，投标方细化，发包方确认）。全套技术资料12套/每台机组</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设备发货前2个月提供</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前期提供给发包方的技术文件和图纸，不能取代设备发运前装箱时应同时装入的技术文件和图纸。装箱资料的内容，满足设备在现场的安装、调试、验收、运行、维护和检修的需要。包括但不限于（含2.2条的正式资料）：</w:t>
      </w:r>
    </w:p>
    <w:p w14:paraId="3B34D79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  产品合格证明书；</w:t>
      </w:r>
    </w:p>
    <w:p w14:paraId="753FF77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lastRenderedPageBreak/>
        <w:t>2.4.2  设备运行、操作说明书；</w:t>
      </w:r>
    </w:p>
    <w:p w14:paraId="3205D69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2.4.3  各部件或设备的安装、调试、使用说明书；</w:t>
      </w:r>
    </w:p>
    <w:p w14:paraId="25054B0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2.4.4  各部件或设备的维护、检修说明及维修质量标准；</w:t>
      </w:r>
    </w:p>
    <w:p w14:paraId="571BF08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2.4.5  各部件或设备的规范表；</w:t>
      </w:r>
    </w:p>
    <w:p w14:paraId="65E86D72"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2.4.6  各部件或设备的调整实验规程；</w:t>
      </w:r>
    </w:p>
    <w:p w14:paraId="20BBA3E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2.4.7  各部件或设备的合格证书；</w:t>
      </w:r>
    </w:p>
    <w:p w14:paraId="598BA79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2.4.8  各部件、设备主要用材的检验合格证书；</w:t>
      </w:r>
    </w:p>
    <w:p w14:paraId="5DA8269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2.4.9 安装要求及安装质量标准；</w:t>
      </w:r>
    </w:p>
    <w:p w14:paraId="16DC47B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2.4.10 设备总设计说明；</w:t>
      </w:r>
    </w:p>
    <w:p w14:paraId="1BB721E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2.4.11 设备总装配图和部件组装图；</w:t>
      </w:r>
    </w:p>
    <w:p w14:paraId="5B9D45A8"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2.4.12 设备基础和电气、控制接口资料；</w:t>
      </w:r>
    </w:p>
    <w:p w14:paraId="3B861F97" w14:textId="47366469"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控制原理图；</w:t>
      </w:r>
    </w:p>
    <w:p w14:paraId="2376AA5D" w14:textId="0CB6F40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装箱清单；</w:t>
      </w:r>
    </w:p>
    <w:p w14:paraId="1A7288B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2.4.15 安装图样目录及图样、调试大纲；</w:t>
      </w:r>
    </w:p>
    <w:p w14:paraId="36F32FD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2.4.16 安装、运行、维护、检修所需详尽图纸和的技术资料(包括设备总图、部件总图、分图和必要的零件图、计算资料等)。</w:t>
      </w:r>
    </w:p>
    <w:p w14:paraId="2A7F2BC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2.4.17 设备安装、运行、维护、检修说明书(包括设备结构特点、安装程序和工艺要求、启动调试要领、运行操作规定和控制数据、定期校验和维护说明等)。</w:t>
      </w:r>
    </w:p>
    <w:p w14:paraId="6BBEBDD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2.4.18 发包方要求的其它资料。</w:t>
      </w:r>
    </w:p>
    <w:p w14:paraId="0F84DCE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 投标方提供的其它技术资料</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发包方提供具体清单和要求，投标方细化，发包方确认)。</w:t>
      </w:r>
    </w:p>
    <w:p w14:paraId="771C86C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 检验记录、试验报告及质量合格证等出厂报告。</w:t>
      </w:r>
    </w:p>
    <w:p w14:paraId="1C6B64D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2.5.1.1</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产品检验合格证书；</w:t>
      </w:r>
    </w:p>
    <w:p w14:paraId="5F08A9A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2.5.1.2</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制造、检验记录；</w:t>
      </w:r>
    </w:p>
    <w:p w14:paraId="6A6251A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2.5.1.3  主要零部件材料检验合格证书、主要零部件材料试验报告；</w:t>
      </w:r>
    </w:p>
    <w:p w14:paraId="58E42F0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2.5.1.4</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性能试验报告；</w:t>
      </w:r>
    </w:p>
    <w:p w14:paraId="44ED80A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2.5.1.5</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电气试验报告。</w:t>
      </w:r>
    </w:p>
    <w:p w14:paraId="666C6CD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2.5.1.6  投标方要求的其他记录、试验报告和证件</w:t>
      </w:r>
    </w:p>
    <w:p w14:paraId="6898517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2.5.2   设备和备品管理资料文件(包括设备和备品备件发运和装箱的详细资料，设备和备品备件存放与保管的技术要求，运输超重超大件的明细表和外形图)。</w:t>
      </w:r>
    </w:p>
    <w:p w14:paraId="367A2882"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2.5.3  详细的产品质量文件(包括材质、材质检验、焊接、热处理、加工质量、外形尺寸、性能检验/试验等)的证明。</w:t>
      </w:r>
    </w:p>
    <w:p w14:paraId="0770DABF" w14:textId="1410BD16"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交货进度</w:t>
      </w:r>
      <w:bookmarkEnd w:id="17"/>
    </w:p>
    <w:p w14:paraId="0F848ADC" w14:textId="77777777" w:rsidR="00066886" w:rsidRPr="004453DD" w:rsidRDefault="00066886" w:rsidP="004453DD">
      <w:pPr>
        <w:pStyle w:val="a7"/>
        <w:snapToGrid w:val="0"/>
        <w:spacing w:line="360" w:lineRule="auto"/>
        <w:ind w:firstLineChars="200" w:firstLine="420"/>
        <w:rPr>
          <w:rFonts w:asciiTheme="minorEastAsia" w:eastAsiaTheme="minorEastAsia" w:hAnsiTheme="minorEastAsia" w:cs="Arial"/>
          <w:color w:val="000000"/>
          <w:sz w:val="21"/>
          <w:lang w:eastAsia="zh-CN"/>
        </w:rPr>
      </w:pPr>
      <w:r w:rsidRPr="004453DD">
        <w:rPr>
          <w:rFonts w:asciiTheme="minorEastAsia" w:eastAsiaTheme="minorEastAsia" w:hAnsiTheme="minorEastAsia" w:cs="Arial"/>
          <w:color w:val="000000"/>
          <w:sz w:val="21"/>
          <w:lang w:eastAsia="zh-CN"/>
        </w:rPr>
        <w:t xml:space="preserve">设备交货顺序按满足工程安装进度的要求，交货进度表如下： </w:t>
      </w:r>
    </w:p>
    <w:p w14:paraId="6132A8B1" w14:textId="77777777" w:rsidR="004453DD" w:rsidRDefault="004453DD" w:rsidP="004453DD">
      <w:pPr>
        <w:pStyle w:val="a7"/>
        <w:snapToGrid w:val="0"/>
        <w:spacing w:line="360" w:lineRule="auto"/>
        <w:ind w:firstLineChars="200" w:firstLine="420"/>
        <w:jc w:val="center"/>
        <w:rPr>
          <w:rFonts w:asciiTheme="minorEastAsia" w:eastAsiaTheme="minorEastAsia" w:hAnsiTheme="minorEastAsia" w:cs="Arial"/>
          <w:color w:val="000000"/>
          <w:sz w:val="21"/>
          <w:lang w:eastAsia="zh-CN"/>
        </w:rPr>
      </w:pPr>
    </w:p>
    <w:p w14:paraId="6ACFD99C" w14:textId="77777777" w:rsidR="00066886" w:rsidRPr="004453DD" w:rsidRDefault="00066886" w:rsidP="004453DD">
      <w:pPr>
        <w:pStyle w:val="a7"/>
        <w:snapToGrid w:val="0"/>
        <w:spacing w:line="360" w:lineRule="auto"/>
        <w:ind w:firstLineChars="200" w:firstLine="420"/>
        <w:jc w:val="center"/>
        <w:rPr>
          <w:rFonts w:asciiTheme="minorEastAsia" w:eastAsiaTheme="minorEastAsia" w:hAnsiTheme="minorEastAsia" w:cs="Arial"/>
          <w:color w:val="000000"/>
          <w:sz w:val="21"/>
        </w:rPr>
      </w:pPr>
      <w:r w:rsidRPr="004453DD">
        <w:rPr>
          <w:rFonts w:asciiTheme="minorEastAsia" w:eastAsiaTheme="minorEastAsia" w:hAnsiTheme="minorEastAsia" w:cs="Arial"/>
          <w:color w:val="000000"/>
          <w:sz w:val="21"/>
        </w:rPr>
        <w:lastRenderedPageBreak/>
        <w:t>交货进度表</w:t>
      </w:r>
    </w:p>
    <w:tbl>
      <w:tblPr>
        <w:tblW w:w="0" w:type="auto"/>
        <w:tblLayout w:type="fixed"/>
        <w:tblLook w:val="0000" w:firstRow="0" w:lastRow="0" w:firstColumn="0" w:lastColumn="0" w:noHBand="0" w:noVBand="0"/>
      </w:tblPr>
      <w:tblGrid>
        <w:gridCol w:w="724"/>
        <w:gridCol w:w="3104"/>
        <w:gridCol w:w="696"/>
        <w:gridCol w:w="721"/>
        <w:gridCol w:w="1263"/>
        <w:gridCol w:w="2466"/>
      </w:tblGrid>
      <w:tr w:rsidR="00066886" w:rsidRPr="004453DD" w14:paraId="48064830" w14:textId="77777777" w:rsidTr="004453DD">
        <w:trPr>
          <w:trHeight w:val="300"/>
        </w:trPr>
        <w:tc>
          <w:tcPr>
            <w:tcW w:w="724" w:type="dxa"/>
            <w:tcBorders>
              <w:top w:val="single" w:sz="8" w:space="0" w:color="auto"/>
              <w:left w:val="single" w:sz="8" w:space="0" w:color="auto"/>
              <w:bottom w:val="single" w:sz="6" w:space="0" w:color="000000"/>
              <w:right w:val="single" w:sz="8" w:space="0" w:color="auto"/>
            </w:tcBorders>
            <w:vAlign w:val="center"/>
          </w:tcPr>
          <w:p w14:paraId="42DC1EA6"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3104" w:type="dxa"/>
            <w:tcBorders>
              <w:top w:val="single" w:sz="8" w:space="0" w:color="auto"/>
              <w:left w:val="nil"/>
              <w:bottom w:val="single" w:sz="6" w:space="0" w:color="000000"/>
              <w:right w:val="single" w:sz="8" w:space="0" w:color="auto"/>
            </w:tcBorders>
            <w:vAlign w:val="center"/>
          </w:tcPr>
          <w:p w14:paraId="11908C3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名称</w:t>
            </w:r>
          </w:p>
        </w:tc>
        <w:tc>
          <w:tcPr>
            <w:tcW w:w="696" w:type="dxa"/>
            <w:tcBorders>
              <w:top w:val="single" w:sz="8" w:space="0" w:color="auto"/>
              <w:left w:val="nil"/>
              <w:bottom w:val="single" w:sz="6" w:space="0" w:color="000000"/>
              <w:right w:val="single" w:sz="8" w:space="0" w:color="auto"/>
            </w:tcBorders>
            <w:vAlign w:val="center"/>
          </w:tcPr>
          <w:p w14:paraId="715FDF83"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单位</w:t>
            </w:r>
          </w:p>
        </w:tc>
        <w:tc>
          <w:tcPr>
            <w:tcW w:w="721" w:type="dxa"/>
            <w:tcBorders>
              <w:top w:val="single" w:sz="8" w:space="0" w:color="auto"/>
              <w:left w:val="nil"/>
              <w:bottom w:val="single" w:sz="6" w:space="0" w:color="000000"/>
              <w:right w:val="single" w:sz="8" w:space="0" w:color="auto"/>
            </w:tcBorders>
            <w:vAlign w:val="center"/>
          </w:tcPr>
          <w:p w14:paraId="060E9403"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63" w:type="dxa"/>
            <w:tcBorders>
              <w:top w:val="single" w:sz="8" w:space="0" w:color="auto"/>
              <w:left w:val="nil"/>
              <w:bottom w:val="single" w:sz="6" w:space="0" w:color="000000"/>
              <w:right w:val="single" w:sz="4" w:space="0" w:color="auto"/>
            </w:tcBorders>
            <w:vAlign w:val="center"/>
          </w:tcPr>
          <w:p w14:paraId="7850EE75"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规格型号</w:t>
            </w:r>
          </w:p>
        </w:tc>
        <w:tc>
          <w:tcPr>
            <w:tcW w:w="2466" w:type="dxa"/>
            <w:tcBorders>
              <w:top w:val="single" w:sz="8" w:space="0" w:color="auto"/>
              <w:left w:val="single" w:sz="4" w:space="0" w:color="auto"/>
              <w:bottom w:val="single" w:sz="6" w:space="0" w:color="000000"/>
              <w:right w:val="single" w:sz="8" w:space="0" w:color="auto"/>
            </w:tcBorders>
            <w:vAlign w:val="center"/>
          </w:tcPr>
          <w:p w14:paraId="53D9079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交货进度表</w:t>
            </w:r>
          </w:p>
        </w:tc>
      </w:tr>
      <w:tr w:rsidR="00066886" w:rsidRPr="004453DD" w14:paraId="21A6D80C" w14:textId="77777777" w:rsidTr="004453DD">
        <w:trPr>
          <w:trHeight w:val="300"/>
        </w:trPr>
        <w:tc>
          <w:tcPr>
            <w:tcW w:w="724" w:type="dxa"/>
            <w:tcBorders>
              <w:top w:val="single" w:sz="6" w:space="0" w:color="000000"/>
              <w:left w:val="single" w:sz="6" w:space="0" w:color="000000"/>
              <w:bottom w:val="single" w:sz="6" w:space="0" w:color="000000"/>
              <w:right w:val="single" w:sz="6" w:space="0" w:color="000000"/>
            </w:tcBorders>
            <w:vAlign w:val="center"/>
          </w:tcPr>
          <w:p w14:paraId="340C22B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3104" w:type="dxa"/>
            <w:tcBorders>
              <w:top w:val="single" w:sz="6" w:space="0" w:color="000000"/>
              <w:left w:val="single" w:sz="6" w:space="0" w:color="000000"/>
              <w:bottom w:val="single" w:sz="6" w:space="0" w:color="000000"/>
              <w:right w:val="single" w:sz="6" w:space="0" w:color="000000"/>
            </w:tcBorders>
          </w:tcPr>
          <w:p w14:paraId="509CB90C"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析水元件</w:t>
            </w:r>
          </w:p>
        </w:tc>
        <w:tc>
          <w:tcPr>
            <w:tcW w:w="696" w:type="dxa"/>
            <w:tcBorders>
              <w:top w:val="single" w:sz="6" w:space="0" w:color="000000"/>
              <w:left w:val="single" w:sz="6" w:space="0" w:color="000000"/>
              <w:bottom w:val="single" w:sz="6" w:space="0" w:color="000000"/>
              <w:right w:val="single" w:sz="6" w:space="0" w:color="000000"/>
            </w:tcBorders>
            <w:vAlign w:val="center"/>
          </w:tcPr>
          <w:p w14:paraId="2773D0C9"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211D772D"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271D01E"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val="restart"/>
            <w:tcBorders>
              <w:top w:val="single" w:sz="6" w:space="0" w:color="000000"/>
              <w:left w:val="single" w:sz="6" w:space="0" w:color="000000"/>
              <w:bottom w:val="single" w:sz="6" w:space="0" w:color="000000"/>
              <w:right w:val="single" w:sz="6" w:space="0" w:color="000000"/>
            </w:tcBorders>
            <w:vAlign w:val="center"/>
          </w:tcPr>
          <w:p w14:paraId="6349CF69" w14:textId="77777777" w:rsidR="00066886" w:rsidRPr="004453DD" w:rsidRDefault="00066886" w:rsidP="004453DD">
            <w:pPr>
              <w:widowControl/>
              <w:spacing w:line="360" w:lineRule="auto"/>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与电厂协商，已签订合同书注明为准</w:t>
            </w:r>
          </w:p>
        </w:tc>
      </w:tr>
      <w:tr w:rsidR="00066886" w:rsidRPr="004453DD" w14:paraId="77D5A309" w14:textId="77777777" w:rsidTr="004453DD">
        <w:trPr>
          <w:trHeight w:val="300"/>
        </w:trPr>
        <w:tc>
          <w:tcPr>
            <w:tcW w:w="724" w:type="dxa"/>
            <w:tcBorders>
              <w:top w:val="single" w:sz="6" w:space="0" w:color="000000"/>
              <w:left w:val="single" w:sz="6" w:space="0" w:color="000000"/>
              <w:bottom w:val="single" w:sz="6" w:space="0" w:color="000000"/>
              <w:right w:val="single" w:sz="6" w:space="0" w:color="000000"/>
            </w:tcBorders>
            <w:vAlign w:val="center"/>
          </w:tcPr>
          <w:p w14:paraId="18BB1A3B"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3104" w:type="dxa"/>
            <w:tcBorders>
              <w:top w:val="single" w:sz="6" w:space="0" w:color="000000"/>
              <w:left w:val="single" w:sz="6" w:space="0" w:color="000000"/>
              <w:bottom w:val="single" w:sz="6" w:space="0" w:color="000000"/>
              <w:right w:val="single" w:sz="6" w:space="0" w:color="000000"/>
            </w:tcBorders>
          </w:tcPr>
          <w:p w14:paraId="5CEA030D"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溢流管</w:t>
            </w:r>
          </w:p>
        </w:tc>
        <w:tc>
          <w:tcPr>
            <w:tcW w:w="696" w:type="dxa"/>
            <w:tcBorders>
              <w:top w:val="single" w:sz="6" w:space="0" w:color="000000"/>
              <w:left w:val="single" w:sz="6" w:space="0" w:color="000000"/>
              <w:bottom w:val="single" w:sz="6" w:space="0" w:color="000000"/>
              <w:right w:val="single" w:sz="6" w:space="0" w:color="000000"/>
            </w:tcBorders>
            <w:vAlign w:val="center"/>
          </w:tcPr>
          <w:p w14:paraId="1883FDB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21" w:type="dxa"/>
            <w:tcBorders>
              <w:top w:val="single" w:sz="6" w:space="0" w:color="000000"/>
              <w:left w:val="single" w:sz="6" w:space="0" w:color="000000"/>
              <w:bottom w:val="single" w:sz="6" w:space="0" w:color="000000"/>
              <w:right w:val="single" w:sz="6" w:space="0" w:color="000000"/>
            </w:tcBorders>
            <w:vAlign w:val="center"/>
          </w:tcPr>
          <w:p w14:paraId="1AA90FDA"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62D1E4C7"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2942842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9636634"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59DC97AA"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3104" w:type="dxa"/>
            <w:tcBorders>
              <w:top w:val="single" w:sz="6" w:space="0" w:color="000000"/>
              <w:left w:val="single" w:sz="6" w:space="0" w:color="000000"/>
              <w:bottom w:val="single" w:sz="6" w:space="0" w:color="000000"/>
              <w:right w:val="single" w:sz="6" w:space="0" w:color="000000"/>
            </w:tcBorders>
          </w:tcPr>
          <w:p w14:paraId="7EB33749"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反冲洗管</w:t>
            </w:r>
          </w:p>
        </w:tc>
        <w:tc>
          <w:tcPr>
            <w:tcW w:w="696" w:type="dxa"/>
            <w:tcBorders>
              <w:top w:val="single" w:sz="6" w:space="0" w:color="000000"/>
              <w:left w:val="single" w:sz="6" w:space="0" w:color="000000"/>
              <w:bottom w:val="single" w:sz="6" w:space="0" w:color="000000"/>
              <w:right w:val="single" w:sz="6" w:space="0" w:color="000000"/>
            </w:tcBorders>
            <w:vAlign w:val="center"/>
          </w:tcPr>
          <w:p w14:paraId="3C5CE641"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21" w:type="dxa"/>
            <w:tcBorders>
              <w:top w:val="single" w:sz="6" w:space="0" w:color="000000"/>
              <w:left w:val="single" w:sz="6" w:space="0" w:color="000000"/>
              <w:bottom w:val="single" w:sz="6" w:space="0" w:color="000000"/>
              <w:right w:val="single" w:sz="6" w:space="0" w:color="000000"/>
            </w:tcBorders>
            <w:vAlign w:val="center"/>
          </w:tcPr>
          <w:p w14:paraId="52FA137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5EC9C3D9"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7D6B5330"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42D2A225"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1554A5D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3104" w:type="dxa"/>
            <w:tcBorders>
              <w:top w:val="single" w:sz="6" w:space="0" w:color="000000"/>
              <w:left w:val="single" w:sz="6" w:space="0" w:color="000000"/>
              <w:bottom w:val="single" w:sz="6" w:space="0" w:color="000000"/>
              <w:right w:val="single" w:sz="6" w:space="0" w:color="000000"/>
            </w:tcBorders>
          </w:tcPr>
          <w:p w14:paraId="6B6B17D9"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阀门</w:t>
            </w:r>
          </w:p>
        </w:tc>
        <w:tc>
          <w:tcPr>
            <w:tcW w:w="696" w:type="dxa"/>
            <w:tcBorders>
              <w:top w:val="single" w:sz="6" w:space="0" w:color="000000"/>
              <w:left w:val="single" w:sz="6" w:space="0" w:color="000000"/>
              <w:bottom w:val="single" w:sz="6" w:space="0" w:color="000000"/>
              <w:right w:val="single" w:sz="6" w:space="0" w:color="000000"/>
            </w:tcBorders>
            <w:vAlign w:val="center"/>
          </w:tcPr>
          <w:p w14:paraId="067ECB82"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721" w:type="dxa"/>
            <w:tcBorders>
              <w:top w:val="single" w:sz="6" w:space="0" w:color="000000"/>
              <w:left w:val="single" w:sz="6" w:space="0" w:color="000000"/>
              <w:bottom w:val="single" w:sz="6" w:space="0" w:color="000000"/>
              <w:right w:val="single" w:sz="6" w:space="0" w:color="000000"/>
            </w:tcBorders>
            <w:vAlign w:val="center"/>
          </w:tcPr>
          <w:p w14:paraId="4951EE7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6735A2C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0FB2361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29FB0DE1"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25A3345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3104" w:type="dxa"/>
            <w:tcBorders>
              <w:top w:val="single" w:sz="6" w:space="0" w:color="000000"/>
              <w:left w:val="single" w:sz="6" w:space="0" w:color="000000"/>
              <w:bottom w:val="single" w:sz="6" w:space="0" w:color="000000"/>
              <w:right w:val="single" w:sz="6" w:space="0" w:color="000000"/>
            </w:tcBorders>
          </w:tcPr>
          <w:p w14:paraId="011BD1B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振打气动锤</w:t>
            </w:r>
          </w:p>
        </w:tc>
        <w:tc>
          <w:tcPr>
            <w:tcW w:w="696" w:type="dxa"/>
            <w:tcBorders>
              <w:top w:val="single" w:sz="6" w:space="0" w:color="000000"/>
              <w:left w:val="single" w:sz="6" w:space="0" w:color="000000"/>
              <w:bottom w:val="single" w:sz="6" w:space="0" w:color="000000"/>
              <w:right w:val="single" w:sz="6" w:space="0" w:color="000000"/>
            </w:tcBorders>
            <w:vAlign w:val="center"/>
          </w:tcPr>
          <w:p w14:paraId="2349005F"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429FFA67"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E56281C"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1A4D7E8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F9CC255"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1F50439C"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3104" w:type="dxa"/>
            <w:tcBorders>
              <w:top w:val="single" w:sz="6" w:space="0" w:color="000000"/>
              <w:left w:val="single" w:sz="6" w:space="0" w:color="000000"/>
              <w:bottom w:val="single" w:sz="6" w:space="0" w:color="000000"/>
              <w:right w:val="single" w:sz="6" w:space="0" w:color="000000"/>
            </w:tcBorders>
          </w:tcPr>
          <w:p w14:paraId="653E8D76"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空气炮</w:t>
            </w:r>
          </w:p>
        </w:tc>
        <w:tc>
          <w:tcPr>
            <w:tcW w:w="696" w:type="dxa"/>
            <w:tcBorders>
              <w:top w:val="single" w:sz="6" w:space="0" w:color="000000"/>
              <w:left w:val="single" w:sz="6" w:space="0" w:color="000000"/>
              <w:bottom w:val="single" w:sz="6" w:space="0" w:color="000000"/>
              <w:right w:val="single" w:sz="6" w:space="0" w:color="000000"/>
            </w:tcBorders>
            <w:vAlign w:val="center"/>
          </w:tcPr>
          <w:p w14:paraId="2BC5E73F"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62452DA2"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12F4803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48E761B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ED36FBC"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6BD825B2"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3104" w:type="dxa"/>
            <w:tcBorders>
              <w:top w:val="single" w:sz="6" w:space="0" w:color="000000"/>
              <w:left w:val="single" w:sz="6" w:space="0" w:color="000000"/>
              <w:bottom w:val="single" w:sz="6" w:space="0" w:color="000000"/>
              <w:right w:val="single" w:sz="6" w:space="0" w:color="000000"/>
            </w:tcBorders>
          </w:tcPr>
          <w:p w14:paraId="5E2B1061"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696" w:type="dxa"/>
            <w:tcBorders>
              <w:top w:val="single" w:sz="6" w:space="0" w:color="000000"/>
              <w:left w:val="single" w:sz="6" w:space="0" w:color="000000"/>
              <w:bottom w:val="single" w:sz="6" w:space="0" w:color="000000"/>
              <w:right w:val="single" w:sz="6" w:space="0" w:color="000000"/>
            </w:tcBorders>
            <w:vAlign w:val="center"/>
          </w:tcPr>
          <w:p w14:paraId="352036AD"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个</w:t>
            </w:r>
          </w:p>
        </w:tc>
        <w:tc>
          <w:tcPr>
            <w:tcW w:w="721" w:type="dxa"/>
            <w:tcBorders>
              <w:top w:val="single" w:sz="6" w:space="0" w:color="000000"/>
              <w:left w:val="single" w:sz="6" w:space="0" w:color="000000"/>
              <w:bottom w:val="single" w:sz="6" w:space="0" w:color="000000"/>
              <w:right w:val="single" w:sz="6" w:space="0" w:color="000000"/>
            </w:tcBorders>
            <w:vAlign w:val="center"/>
          </w:tcPr>
          <w:p w14:paraId="2FDE51BB"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7EF24653"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2F80E4BA"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241A02C"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10727A0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3104" w:type="dxa"/>
            <w:tcBorders>
              <w:top w:val="single" w:sz="6" w:space="0" w:color="000000"/>
              <w:left w:val="single" w:sz="6" w:space="0" w:color="000000"/>
              <w:bottom w:val="single" w:sz="6" w:space="0" w:color="000000"/>
              <w:right w:val="single" w:sz="6" w:space="0" w:color="000000"/>
            </w:tcBorders>
          </w:tcPr>
          <w:p w14:paraId="12C04CC4"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排渣门（含气缸、渣斗）</w:t>
            </w:r>
          </w:p>
        </w:tc>
        <w:tc>
          <w:tcPr>
            <w:tcW w:w="696" w:type="dxa"/>
            <w:tcBorders>
              <w:top w:val="single" w:sz="6" w:space="0" w:color="000000"/>
              <w:left w:val="single" w:sz="6" w:space="0" w:color="000000"/>
              <w:bottom w:val="single" w:sz="6" w:space="0" w:color="000000"/>
              <w:right w:val="single" w:sz="6" w:space="0" w:color="000000"/>
            </w:tcBorders>
            <w:vAlign w:val="center"/>
          </w:tcPr>
          <w:p w14:paraId="764DB61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1E4FAE15"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71D61CBD"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3E1978F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914A132"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5AAAA40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w:t>
            </w:r>
          </w:p>
        </w:tc>
        <w:tc>
          <w:tcPr>
            <w:tcW w:w="3104" w:type="dxa"/>
            <w:tcBorders>
              <w:top w:val="single" w:sz="6" w:space="0" w:color="000000"/>
              <w:left w:val="single" w:sz="6" w:space="0" w:color="000000"/>
              <w:bottom w:val="single" w:sz="6" w:space="0" w:color="000000"/>
              <w:right w:val="single" w:sz="6" w:space="0" w:color="000000"/>
            </w:tcBorders>
          </w:tcPr>
          <w:p w14:paraId="5F639E0C"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渣仓改造（辅件）</w:t>
            </w:r>
          </w:p>
        </w:tc>
        <w:tc>
          <w:tcPr>
            <w:tcW w:w="696" w:type="dxa"/>
            <w:tcBorders>
              <w:top w:val="single" w:sz="6" w:space="0" w:color="000000"/>
              <w:left w:val="single" w:sz="6" w:space="0" w:color="000000"/>
              <w:bottom w:val="single" w:sz="6" w:space="0" w:color="000000"/>
              <w:right w:val="single" w:sz="6" w:space="0" w:color="000000"/>
            </w:tcBorders>
            <w:vAlign w:val="center"/>
          </w:tcPr>
          <w:p w14:paraId="0BB315B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721" w:type="dxa"/>
            <w:tcBorders>
              <w:top w:val="single" w:sz="6" w:space="0" w:color="000000"/>
              <w:left w:val="single" w:sz="6" w:space="0" w:color="000000"/>
              <w:bottom w:val="single" w:sz="6" w:space="0" w:color="000000"/>
              <w:right w:val="single" w:sz="6" w:space="0" w:color="000000"/>
            </w:tcBorders>
            <w:vAlign w:val="center"/>
          </w:tcPr>
          <w:p w14:paraId="7054E1C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3665009"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07191A5A"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28E14704" w14:textId="77777777" w:rsidTr="004453DD">
        <w:trPr>
          <w:trHeight w:val="981"/>
        </w:trPr>
        <w:tc>
          <w:tcPr>
            <w:tcW w:w="724" w:type="dxa"/>
            <w:tcBorders>
              <w:top w:val="single" w:sz="6" w:space="0" w:color="000000"/>
              <w:left w:val="single" w:sz="6" w:space="0" w:color="000000"/>
              <w:bottom w:val="single" w:sz="6" w:space="0" w:color="000000"/>
              <w:right w:val="single" w:sz="6" w:space="0" w:color="000000"/>
            </w:tcBorders>
            <w:vAlign w:val="center"/>
          </w:tcPr>
          <w:p w14:paraId="5778E556"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10</w:t>
            </w:r>
          </w:p>
        </w:tc>
        <w:tc>
          <w:tcPr>
            <w:tcW w:w="3104" w:type="dxa"/>
            <w:tcBorders>
              <w:top w:val="single" w:sz="6" w:space="0" w:color="000000"/>
              <w:left w:val="single" w:sz="6" w:space="0" w:color="000000"/>
              <w:bottom w:val="single" w:sz="6" w:space="0" w:color="000000"/>
              <w:right w:val="single" w:sz="6" w:space="0" w:color="000000"/>
            </w:tcBorders>
          </w:tcPr>
          <w:p w14:paraId="5402FCD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渣仓锥体（出口至上方2200，具体尺寸以现场为准）</w:t>
            </w:r>
          </w:p>
        </w:tc>
        <w:tc>
          <w:tcPr>
            <w:tcW w:w="696" w:type="dxa"/>
            <w:tcBorders>
              <w:top w:val="single" w:sz="6" w:space="0" w:color="000000"/>
              <w:left w:val="single" w:sz="6" w:space="0" w:color="000000"/>
              <w:bottom w:val="single" w:sz="6" w:space="0" w:color="000000"/>
              <w:right w:val="single" w:sz="6" w:space="0" w:color="000000"/>
            </w:tcBorders>
            <w:vAlign w:val="center"/>
          </w:tcPr>
          <w:p w14:paraId="11AAB3D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721" w:type="dxa"/>
            <w:tcBorders>
              <w:top w:val="single" w:sz="6" w:space="0" w:color="000000"/>
              <w:left w:val="single" w:sz="6" w:space="0" w:color="000000"/>
              <w:bottom w:val="single" w:sz="6" w:space="0" w:color="000000"/>
              <w:right w:val="single" w:sz="6" w:space="0" w:color="000000"/>
            </w:tcBorders>
            <w:vAlign w:val="center"/>
          </w:tcPr>
          <w:p w14:paraId="5CC178D2"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54501F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4368DC8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r>
    </w:tbl>
    <w:p w14:paraId="503641FB" w14:textId="77777777" w:rsidR="00066886" w:rsidRPr="004453DD" w:rsidRDefault="00066886" w:rsidP="004453DD">
      <w:pPr>
        <w:pStyle w:val="12"/>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说明：</w:t>
      </w:r>
    </w:p>
    <w:p w14:paraId="52981210" w14:textId="2EF9E155" w:rsidR="00913217" w:rsidRDefault="00066886" w:rsidP="00913217">
      <w:pPr>
        <w:tabs>
          <w:tab w:val="left" w:pos="420"/>
        </w:tabs>
        <w:spacing w:line="360" w:lineRule="auto"/>
        <w:ind w:leftChars="150" w:left="750" w:hangingChars="200" w:hanging="420"/>
        <w:rPr>
          <w:color w:val="222222"/>
          <w:szCs w:val="21"/>
          <w:lang w:eastAsia="zh-CN"/>
        </w:rPr>
      </w:pPr>
      <w:r w:rsidRPr="004453DD">
        <w:rPr>
          <w:rFonts w:asciiTheme="minorEastAsia" w:eastAsiaTheme="minorEastAsia" w:hAnsiTheme="minorEastAsia" w:hint="eastAsia"/>
          <w:color w:val="000000"/>
          <w:sz w:val="21"/>
          <w:szCs w:val="21"/>
          <w:lang w:eastAsia="zh-CN"/>
        </w:rPr>
        <w:t>1.</w:t>
      </w:r>
      <w:bookmarkStart w:id="18" w:name="_Toc501817570"/>
      <w:bookmarkStart w:id="19" w:name="_Toc513014514"/>
      <w:bookmarkStart w:id="20" w:name="_Toc42495398"/>
      <w:bookmarkStart w:id="21" w:name="_Toc409182973"/>
      <w:bookmarkEnd w:id="4"/>
      <w:bookmarkEnd w:id="5"/>
      <w:bookmarkEnd w:id="6"/>
      <w:r w:rsidR="00913217" w:rsidRPr="00913217">
        <w:rPr>
          <w:color w:val="222222"/>
          <w:szCs w:val="21"/>
          <w:lang w:eastAsia="zh-CN"/>
        </w:rPr>
        <w:t xml:space="preserve"> 交货时间为合同生效后45日内，渣仓具备改造条件后，现场施工周期为15天</w:t>
      </w:r>
      <w:r w:rsidR="00913217">
        <w:rPr>
          <w:rFonts w:hint="eastAsia"/>
          <w:color w:val="222222"/>
          <w:szCs w:val="21"/>
          <w:lang w:eastAsia="zh-CN"/>
        </w:rPr>
        <w:t>。</w:t>
      </w:r>
    </w:p>
    <w:p w14:paraId="32C91ED0" w14:textId="7A560F5B" w:rsidR="00FB2C76" w:rsidRPr="00913217" w:rsidRDefault="00FB2C76" w:rsidP="004453DD">
      <w:pPr>
        <w:snapToGrid w:val="0"/>
        <w:spacing w:line="360" w:lineRule="auto"/>
        <w:ind w:firstLineChars="200" w:firstLine="420"/>
        <w:rPr>
          <w:rFonts w:asciiTheme="minorEastAsia" w:eastAsiaTheme="minorEastAsia" w:hAnsiTheme="minorEastAsia"/>
          <w:color w:val="000000"/>
          <w:sz w:val="21"/>
          <w:szCs w:val="21"/>
          <w:lang w:eastAsia="zh-CN"/>
        </w:rPr>
      </w:pPr>
    </w:p>
    <w:p w14:paraId="23D05EA9" w14:textId="68AFE8DA" w:rsidR="00066886" w:rsidRPr="004453DD" w:rsidRDefault="00FB2C76" w:rsidP="004453DD">
      <w:pPr>
        <w:pStyle w:val="11"/>
        <w:spacing w:line="360" w:lineRule="auto"/>
        <w:ind w:left="0" w:firstLineChars="200" w:firstLine="422"/>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四</w:t>
      </w:r>
      <w:r w:rsidRPr="004453DD">
        <w:rPr>
          <w:rFonts w:asciiTheme="minorEastAsia" w:eastAsiaTheme="minorEastAsia" w:hAnsiTheme="minorEastAsia" w:hint="eastAsia"/>
          <w:color w:val="000000"/>
          <w:sz w:val="21"/>
          <w:szCs w:val="21"/>
          <w:lang w:eastAsia="zh-CN"/>
        </w:rPr>
        <w:t>、</w:t>
      </w:r>
      <w:r w:rsidR="00066886" w:rsidRPr="004453DD">
        <w:rPr>
          <w:rFonts w:asciiTheme="minorEastAsia" w:eastAsiaTheme="minorEastAsia" w:hAnsiTheme="minorEastAsia" w:hint="eastAsia"/>
          <w:color w:val="000000"/>
          <w:sz w:val="21"/>
          <w:szCs w:val="21"/>
          <w:lang w:eastAsia="zh-CN"/>
        </w:rPr>
        <w:t>监造（检查）和性能验收试验</w:t>
      </w:r>
      <w:bookmarkStart w:id="22" w:name="_Toc501817571"/>
      <w:bookmarkStart w:id="23" w:name="_Toc513014515"/>
      <w:bookmarkEnd w:id="18"/>
      <w:bookmarkEnd w:id="19"/>
      <w:bookmarkEnd w:id="20"/>
      <w:bookmarkEnd w:id="21"/>
    </w:p>
    <w:p w14:paraId="0BCC4EE4" w14:textId="750EDA1B"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1</w:t>
      </w:r>
      <w:r w:rsidR="00CF0610">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概述</w:t>
      </w:r>
      <w:bookmarkEnd w:id="22"/>
      <w:bookmarkEnd w:id="23"/>
    </w:p>
    <w:p w14:paraId="37FB497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1.1 本章用于合同执行期间对投标方所提供的设备(包括对分包外购设备)进行监造、检查和性能验收试验，确保投标方所提供的设备符合本技术规范的要求。</w:t>
      </w:r>
    </w:p>
    <w:p w14:paraId="3E3E717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1.2 投标方应在合同生效后2个月内，向发包方提供与本合同设备有关的监造、检查和性能验收试验标准。有关标准应符合本技术规范的规定。</w:t>
      </w:r>
    </w:p>
    <w:p w14:paraId="7C940E43"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bookmarkStart w:id="24" w:name="_Toc501817572"/>
      <w:bookmarkStart w:id="25" w:name="_Toc513014516"/>
      <w:r w:rsidRPr="004453DD">
        <w:rPr>
          <w:rFonts w:asciiTheme="minorEastAsia" w:eastAsiaTheme="minorEastAsia" w:hAnsiTheme="minorEastAsia" w:hint="eastAsia"/>
          <w:color w:val="000000"/>
          <w:sz w:val="21"/>
          <w:szCs w:val="21"/>
          <w:lang w:eastAsia="zh-CN"/>
        </w:rPr>
        <w:t>2工厂检查</w:t>
      </w:r>
      <w:bookmarkEnd w:id="24"/>
      <w:bookmarkEnd w:id="25"/>
    </w:p>
    <w:p w14:paraId="56F4225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26" w:name="_Toc501817573"/>
      <w:bookmarkStart w:id="27" w:name="_Toc513014517"/>
      <w:r w:rsidRPr="004453DD">
        <w:rPr>
          <w:rFonts w:asciiTheme="minorEastAsia" w:eastAsiaTheme="minorEastAsia" w:hAnsiTheme="minorEastAsia" w:hint="eastAsia"/>
          <w:color w:val="000000"/>
          <w:sz w:val="21"/>
          <w:szCs w:val="21"/>
          <w:lang w:eastAsia="zh-CN"/>
        </w:rPr>
        <w:t>2.1 工厂检验是质量控制的一个重要组成部分。投标方将严格进行厂内各生产环节的检验和试验。同时向发包方提供的设备都应有质量证明、检验记录和测试报告，并且作为交货时质量证明文件的组成部分。</w:t>
      </w:r>
    </w:p>
    <w:p w14:paraId="6ED6432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2.2工厂检查的范围包括原材料和元器件的进厂，部件的加工、组装、试验、出厂试验。</w:t>
      </w:r>
    </w:p>
    <w:p w14:paraId="2CDA864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2.3投标方检验的结果都将满足本技术协议书的要求，如有不符之处或达不到标准要求，投标方将及时采取措施处理直至满足要求，同时向发包方提交不一致性报告。如投标方发生重大质量问题时将情况及时通知发包方，处理措施应经发包方认可。</w:t>
      </w:r>
    </w:p>
    <w:p w14:paraId="565D653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 工厂检验的所有费用包括在合同总价中。</w:t>
      </w:r>
    </w:p>
    <w:p w14:paraId="58010DFA" w14:textId="55D230E6" w:rsidR="00066886" w:rsidRPr="004453DD" w:rsidRDefault="00066886" w:rsidP="004453DD">
      <w:pPr>
        <w:snapToGrid w:val="0"/>
        <w:spacing w:line="360" w:lineRule="auto"/>
        <w:ind w:firstLineChars="200" w:firstLine="420"/>
        <w:rPr>
          <w:rFonts w:asciiTheme="minorEastAsia" w:eastAsiaTheme="minorEastAsia" w:hAnsiTheme="minorEastAsia"/>
          <w:color w:val="000000"/>
          <w:kern w:val="44"/>
          <w:sz w:val="21"/>
          <w:szCs w:val="21"/>
          <w:lang w:eastAsia="zh-CN"/>
        </w:rPr>
      </w:pPr>
      <w:r w:rsidRPr="004453DD">
        <w:rPr>
          <w:rFonts w:asciiTheme="minorEastAsia" w:eastAsiaTheme="minorEastAsia" w:hAnsiTheme="minorEastAsia" w:hint="eastAsia"/>
          <w:color w:val="000000"/>
          <w:kern w:val="44"/>
          <w:sz w:val="21"/>
          <w:szCs w:val="21"/>
          <w:lang w:eastAsia="zh-CN"/>
        </w:rPr>
        <w:t>2.5</w:t>
      </w:r>
      <w:r w:rsidR="00CF0610">
        <w:rPr>
          <w:rFonts w:asciiTheme="minorEastAsia" w:eastAsiaTheme="minorEastAsia" w:hAnsiTheme="minorEastAsia"/>
          <w:color w:val="000000"/>
          <w:kern w:val="44"/>
          <w:sz w:val="21"/>
          <w:szCs w:val="21"/>
          <w:lang w:eastAsia="zh-CN"/>
        </w:rPr>
        <w:t xml:space="preserve"> </w:t>
      </w:r>
      <w:r w:rsidRPr="004453DD">
        <w:rPr>
          <w:rFonts w:asciiTheme="minorEastAsia" w:eastAsiaTheme="minorEastAsia" w:hAnsiTheme="minorEastAsia" w:hint="eastAsia"/>
          <w:color w:val="000000"/>
          <w:kern w:val="44"/>
          <w:sz w:val="21"/>
          <w:szCs w:val="21"/>
          <w:lang w:eastAsia="zh-CN"/>
        </w:rPr>
        <w:t>无论发包方是否参与监造及出厂检验,并且签了监造与检验报告,均不能视为投标方按合</w:t>
      </w:r>
      <w:r w:rsidRPr="004453DD">
        <w:rPr>
          <w:rFonts w:asciiTheme="minorEastAsia" w:eastAsiaTheme="minorEastAsia" w:hAnsiTheme="minorEastAsia" w:hint="eastAsia"/>
          <w:color w:val="000000"/>
          <w:kern w:val="44"/>
          <w:sz w:val="21"/>
          <w:szCs w:val="21"/>
          <w:lang w:eastAsia="zh-CN"/>
        </w:rPr>
        <w:lastRenderedPageBreak/>
        <w:t>同规定承担的质量保证责任的解除,也不能免除投标方对设备质量的责任。</w:t>
      </w:r>
    </w:p>
    <w:p w14:paraId="3B821A98" w14:textId="60CA115D"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00CF0610">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设备监造</w:t>
      </w:r>
      <w:bookmarkEnd w:id="26"/>
      <w:bookmarkEnd w:id="27"/>
      <w:r w:rsidRPr="004453DD">
        <w:rPr>
          <w:rFonts w:asciiTheme="minorEastAsia" w:eastAsiaTheme="minorEastAsia" w:hAnsiTheme="minorEastAsia" w:hint="eastAsia"/>
          <w:color w:val="000000"/>
          <w:sz w:val="21"/>
          <w:szCs w:val="21"/>
          <w:lang w:eastAsia="zh-CN"/>
        </w:rPr>
        <w:t xml:space="preserve"> </w:t>
      </w:r>
    </w:p>
    <w:p w14:paraId="09430CD8"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3.1</w:t>
      </w:r>
      <w:r w:rsidRPr="004453DD">
        <w:rPr>
          <w:rFonts w:asciiTheme="minorEastAsia" w:eastAsiaTheme="minorEastAsia" w:hAnsiTheme="minorEastAsia" w:hint="eastAsia"/>
          <w:color w:val="000000"/>
          <w:sz w:val="21"/>
          <w:szCs w:val="21"/>
          <w:lang w:eastAsia="zh-CN"/>
        </w:rPr>
        <w:t xml:space="preserve"> 监造依据</w:t>
      </w:r>
    </w:p>
    <w:p w14:paraId="6C5062D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根据本合同和原电力工业部、机械工业部文件电办（1995）37号《大型电力设备质量监造暂行规定》和《驻大型电力设备制造厂总代表组工作条例》的规定，以及国家有关规定。</w:t>
      </w:r>
    </w:p>
    <w:p w14:paraId="62ED41B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3.2 监造方式</w:t>
      </w:r>
    </w:p>
    <w:p w14:paraId="42FF523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文件见证、现场见证和停工待检，即R点、W点、H点。每次监造内容完成后，投标方和发包方监造代表均须在见证表格上履行签字手续。投标方复印3份，交发包方监造代表1份。</w:t>
      </w:r>
    </w:p>
    <w:p w14:paraId="5801D30F" w14:textId="77777777" w:rsidR="00066886" w:rsidRPr="004453DD" w:rsidRDefault="00066886" w:rsidP="00CF0610">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R点：投标方只需提供检查或试验记录或报告的项目，即文件见证。</w:t>
      </w:r>
    </w:p>
    <w:p w14:paraId="590AC070" w14:textId="77777777" w:rsidR="00066886" w:rsidRPr="004453DD" w:rsidRDefault="00066886" w:rsidP="00CF0610">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W点：发包方监造代表参加的检验或试验的项目，即现场见证。</w:t>
      </w:r>
    </w:p>
    <w:p w14:paraId="0C85684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H点：投标方在进行至该点时必须停工等待发包方监造代表参加的检验或试验的项目，即停工待检。</w:t>
      </w:r>
    </w:p>
    <w:p w14:paraId="74FEFCC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发包方接到见证通知后，应及时派代表到投标方检验或试验的现场参加现场见证或停工待检。如果发包方代表不能按时参加，W点可自动转为R点，但H点如果没有发包方书面通知同意转为R点，投标方不得自行转入下道工序，应与发包方商定更改见证时间，如果更改后，发包方仍不能按时参加，则H点自动转为R点。</w:t>
      </w:r>
    </w:p>
    <w:p w14:paraId="75336D73"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3.3 监造内容：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58"/>
        <w:gridCol w:w="1911"/>
        <w:gridCol w:w="2279"/>
        <w:gridCol w:w="714"/>
        <w:gridCol w:w="714"/>
        <w:gridCol w:w="714"/>
        <w:gridCol w:w="714"/>
        <w:gridCol w:w="688"/>
      </w:tblGrid>
      <w:tr w:rsidR="00066886" w:rsidRPr="004453DD" w14:paraId="110DED81" w14:textId="77777777" w:rsidTr="00CF0610">
        <w:trPr>
          <w:cantSplit/>
          <w:trHeight w:val="454"/>
        </w:trPr>
        <w:tc>
          <w:tcPr>
            <w:tcW w:w="658" w:type="dxa"/>
            <w:vMerge w:val="restart"/>
            <w:shd w:val="clear" w:color="auto" w:fill="FFFFFF"/>
            <w:vAlign w:val="center"/>
          </w:tcPr>
          <w:p w14:paraId="50FAC000"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1911" w:type="dxa"/>
            <w:vMerge w:val="restart"/>
            <w:shd w:val="clear" w:color="auto" w:fill="FFFFFF"/>
            <w:vAlign w:val="center"/>
          </w:tcPr>
          <w:p w14:paraId="3EA49724"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监造部件</w:t>
            </w:r>
          </w:p>
        </w:tc>
        <w:tc>
          <w:tcPr>
            <w:tcW w:w="2279" w:type="dxa"/>
            <w:vMerge w:val="restart"/>
            <w:shd w:val="clear" w:color="auto" w:fill="FFFFFF"/>
            <w:vAlign w:val="center"/>
          </w:tcPr>
          <w:p w14:paraId="4B47236F"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监造内容</w:t>
            </w:r>
          </w:p>
        </w:tc>
        <w:tc>
          <w:tcPr>
            <w:tcW w:w="3544" w:type="dxa"/>
            <w:gridSpan w:val="5"/>
            <w:shd w:val="clear" w:color="auto" w:fill="FFFFFF"/>
            <w:vAlign w:val="center"/>
          </w:tcPr>
          <w:p w14:paraId="03272D9F"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监造方式</w:t>
            </w:r>
          </w:p>
        </w:tc>
      </w:tr>
      <w:tr w:rsidR="00066886" w:rsidRPr="004453DD" w14:paraId="79CDA15E" w14:textId="77777777" w:rsidTr="00CF0610">
        <w:trPr>
          <w:cantSplit/>
          <w:trHeight w:val="454"/>
        </w:trPr>
        <w:tc>
          <w:tcPr>
            <w:tcW w:w="658" w:type="dxa"/>
            <w:vMerge/>
            <w:tcBorders>
              <w:bottom w:val="single" w:sz="6" w:space="0" w:color="000000"/>
            </w:tcBorders>
            <w:shd w:val="clear" w:color="auto" w:fill="FFFFFF"/>
            <w:vAlign w:val="center"/>
          </w:tcPr>
          <w:p w14:paraId="5E5D1EF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911" w:type="dxa"/>
            <w:vMerge/>
            <w:tcBorders>
              <w:bottom w:val="single" w:sz="6" w:space="0" w:color="000000"/>
            </w:tcBorders>
            <w:shd w:val="clear" w:color="auto" w:fill="FFFFFF"/>
            <w:vAlign w:val="center"/>
          </w:tcPr>
          <w:p w14:paraId="3578F36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2279" w:type="dxa"/>
            <w:vMerge/>
            <w:tcBorders>
              <w:bottom w:val="single" w:sz="6" w:space="0" w:color="000000"/>
            </w:tcBorders>
            <w:shd w:val="clear" w:color="auto" w:fill="FFFFFF"/>
            <w:vAlign w:val="center"/>
          </w:tcPr>
          <w:p w14:paraId="7C1F30F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3A6D03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H</w:t>
            </w:r>
          </w:p>
        </w:tc>
        <w:tc>
          <w:tcPr>
            <w:tcW w:w="714" w:type="dxa"/>
            <w:shd w:val="clear" w:color="auto" w:fill="FFFFFF"/>
            <w:vAlign w:val="center"/>
          </w:tcPr>
          <w:p w14:paraId="418FCA3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W</w:t>
            </w:r>
          </w:p>
        </w:tc>
        <w:tc>
          <w:tcPr>
            <w:tcW w:w="714" w:type="dxa"/>
            <w:shd w:val="clear" w:color="auto" w:fill="FFFFFF"/>
            <w:vAlign w:val="center"/>
          </w:tcPr>
          <w:p w14:paraId="444E7FB2"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R</w:t>
            </w:r>
          </w:p>
        </w:tc>
        <w:tc>
          <w:tcPr>
            <w:tcW w:w="714" w:type="dxa"/>
            <w:shd w:val="clear" w:color="auto" w:fill="FFFFFF"/>
            <w:vAlign w:val="center"/>
          </w:tcPr>
          <w:p w14:paraId="12859AF8"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688" w:type="dxa"/>
            <w:shd w:val="clear" w:color="auto" w:fill="FFFFFF"/>
            <w:vAlign w:val="center"/>
          </w:tcPr>
          <w:p w14:paraId="2A96E4A0"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6FF5D9BA"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B48BC8"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1911" w:type="dxa"/>
            <w:vMerge w:val="restart"/>
            <w:tcBorders>
              <w:top w:val="single" w:sz="6" w:space="0" w:color="000000"/>
              <w:left w:val="single" w:sz="6" w:space="0" w:color="000000"/>
              <w:right w:val="single" w:sz="6" w:space="0" w:color="000000"/>
            </w:tcBorders>
            <w:shd w:val="clear" w:color="auto" w:fill="FFFFFF"/>
          </w:tcPr>
          <w:p w14:paraId="09636295"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lang w:eastAsia="zh-CN"/>
              </w:rPr>
            </w:pPr>
          </w:p>
          <w:p w14:paraId="44C9A95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p w14:paraId="07719BA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p w14:paraId="2C6D7950"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p w14:paraId="1C8D4240"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析水元件</w:t>
            </w:r>
          </w:p>
          <w:p w14:paraId="72335103"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振打气动锤</w:t>
            </w:r>
          </w:p>
          <w:p w14:paraId="35B7D009"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空气炮</w:t>
            </w:r>
          </w:p>
          <w:p w14:paraId="67B4AB21"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排渣门</w:t>
            </w:r>
          </w:p>
          <w:p w14:paraId="1916043B"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锥体</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7CAD0CD8"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析水元件</w:t>
            </w:r>
          </w:p>
        </w:tc>
        <w:tc>
          <w:tcPr>
            <w:tcW w:w="714" w:type="dxa"/>
            <w:tcBorders>
              <w:left w:val="single" w:sz="6" w:space="0" w:color="000000"/>
            </w:tcBorders>
            <w:shd w:val="clear" w:color="auto" w:fill="FFFFFF"/>
            <w:vAlign w:val="center"/>
          </w:tcPr>
          <w:p w14:paraId="15D2AA4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4DDAA67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83183D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E9CA48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5A61AB4F"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3BB09590"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AEA137"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1911" w:type="dxa"/>
            <w:vMerge/>
            <w:tcBorders>
              <w:left w:val="single" w:sz="6" w:space="0" w:color="000000"/>
              <w:right w:val="single" w:sz="6" w:space="0" w:color="000000"/>
            </w:tcBorders>
            <w:shd w:val="clear" w:color="auto" w:fill="FFFFFF"/>
          </w:tcPr>
          <w:p w14:paraId="576BA381"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576C749D"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溢流管</w:t>
            </w:r>
          </w:p>
        </w:tc>
        <w:tc>
          <w:tcPr>
            <w:tcW w:w="714" w:type="dxa"/>
            <w:tcBorders>
              <w:left w:val="single" w:sz="6" w:space="0" w:color="000000"/>
            </w:tcBorders>
            <w:shd w:val="clear" w:color="auto" w:fill="FFFFFF"/>
            <w:vAlign w:val="center"/>
          </w:tcPr>
          <w:p w14:paraId="76C2825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1F0E9B72"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0E6E3078"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34462D1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033C4F08"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3B1CA49A"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667CE0"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1911" w:type="dxa"/>
            <w:vMerge/>
            <w:tcBorders>
              <w:left w:val="single" w:sz="6" w:space="0" w:color="000000"/>
              <w:right w:val="single" w:sz="6" w:space="0" w:color="000000"/>
            </w:tcBorders>
            <w:shd w:val="clear" w:color="auto" w:fill="FFFFFF"/>
          </w:tcPr>
          <w:p w14:paraId="76D15365"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57794878"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反冲洗管</w:t>
            </w:r>
          </w:p>
        </w:tc>
        <w:tc>
          <w:tcPr>
            <w:tcW w:w="714" w:type="dxa"/>
            <w:tcBorders>
              <w:left w:val="single" w:sz="6" w:space="0" w:color="000000"/>
            </w:tcBorders>
            <w:shd w:val="clear" w:color="auto" w:fill="FFFFFF"/>
            <w:vAlign w:val="center"/>
          </w:tcPr>
          <w:p w14:paraId="62DE18B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D66ADE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672B0C3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980F0A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629CF98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CA00309"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E38082"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1911" w:type="dxa"/>
            <w:vMerge/>
            <w:tcBorders>
              <w:left w:val="single" w:sz="6" w:space="0" w:color="000000"/>
              <w:right w:val="single" w:sz="6" w:space="0" w:color="000000"/>
            </w:tcBorders>
            <w:shd w:val="clear" w:color="auto" w:fill="FFFFFF"/>
          </w:tcPr>
          <w:p w14:paraId="36C5EFE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290D08C"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阀门</w:t>
            </w:r>
          </w:p>
        </w:tc>
        <w:tc>
          <w:tcPr>
            <w:tcW w:w="714" w:type="dxa"/>
            <w:tcBorders>
              <w:left w:val="single" w:sz="6" w:space="0" w:color="000000"/>
            </w:tcBorders>
            <w:shd w:val="clear" w:color="auto" w:fill="FFFFFF"/>
            <w:vAlign w:val="center"/>
          </w:tcPr>
          <w:p w14:paraId="689D791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C3AD58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81E46AD"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3C8A425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1F1F3E2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4354A9D9"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A131D4"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1911" w:type="dxa"/>
            <w:vMerge/>
            <w:tcBorders>
              <w:left w:val="single" w:sz="6" w:space="0" w:color="000000"/>
              <w:right w:val="single" w:sz="6" w:space="0" w:color="000000"/>
            </w:tcBorders>
            <w:shd w:val="clear" w:color="auto" w:fill="FFFFFF"/>
          </w:tcPr>
          <w:p w14:paraId="50018FBF"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6F4646E"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振打气动锤</w:t>
            </w:r>
          </w:p>
        </w:tc>
        <w:tc>
          <w:tcPr>
            <w:tcW w:w="714" w:type="dxa"/>
            <w:tcBorders>
              <w:left w:val="single" w:sz="6" w:space="0" w:color="000000"/>
            </w:tcBorders>
            <w:shd w:val="clear" w:color="auto" w:fill="FFFFFF"/>
            <w:vAlign w:val="center"/>
          </w:tcPr>
          <w:p w14:paraId="48BDCC3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344F53C9"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624E13A5"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685481AC"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0CFF906F"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FD6E32F"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04B42A"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1911" w:type="dxa"/>
            <w:vMerge/>
            <w:tcBorders>
              <w:left w:val="single" w:sz="6" w:space="0" w:color="000000"/>
              <w:right w:val="single" w:sz="6" w:space="0" w:color="000000"/>
            </w:tcBorders>
            <w:shd w:val="clear" w:color="auto" w:fill="FFFFFF"/>
          </w:tcPr>
          <w:p w14:paraId="298069EE"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3E6C8B8E"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空气炮</w:t>
            </w:r>
          </w:p>
        </w:tc>
        <w:tc>
          <w:tcPr>
            <w:tcW w:w="714" w:type="dxa"/>
            <w:tcBorders>
              <w:left w:val="single" w:sz="6" w:space="0" w:color="000000"/>
            </w:tcBorders>
            <w:shd w:val="clear" w:color="auto" w:fill="FFFFFF"/>
            <w:vAlign w:val="center"/>
          </w:tcPr>
          <w:p w14:paraId="653293FC"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60641CBC"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BAF519A"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0FDA841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4D097B9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44B324F"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67D07"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1911" w:type="dxa"/>
            <w:vMerge/>
            <w:tcBorders>
              <w:left w:val="single" w:sz="6" w:space="0" w:color="000000"/>
              <w:right w:val="single" w:sz="6" w:space="0" w:color="000000"/>
            </w:tcBorders>
            <w:shd w:val="clear" w:color="auto" w:fill="FFFFFF"/>
          </w:tcPr>
          <w:p w14:paraId="4C87789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042A2D39"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控制箱</w:t>
            </w:r>
          </w:p>
        </w:tc>
        <w:tc>
          <w:tcPr>
            <w:tcW w:w="714" w:type="dxa"/>
            <w:tcBorders>
              <w:left w:val="single" w:sz="6" w:space="0" w:color="000000"/>
            </w:tcBorders>
            <w:shd w:val="clear" w:color="auto" w:fill="FFFFFF"/>
            <w:vAlign w:val="center"/>
          </w:tcPr>
          <w:p w14:paraId="61159A8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14D711E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19D790DC"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DDD00A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226E80A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B286111"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D5C2C9"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1911" w:type="dxa"/>
            <w:vMerge/>
            <w:tcBorders>
              <w:left w:val="single" w:sz="6" w:space="0" w:color="000000"/>
              <w:right w:val="single" w:sz="6" w:space="0" w:color="000000"/>
            </w:tcBorders>
            <w:shd w:val="clear" w:color="auto" w:fill="FFFFFF"/>
          </w:tcPr>
          <w:p w14:paraId="4A9E7ACD"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3CD9E5E3"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lang w:eastAsia="zh-CN"/>
              </w:rPr>
            </w:pPr>
            <w:r w:rsidRPr="004453DD">
              <w:rPr>
                <w:rFonts w:asciiTheme="minorEastAsia" w:eastAsiaTheme="minorEastAsia" w:hAnsiTheme="minorEastAsia" w:hint="eastAsia"/>
                <w:color w:val="000000"/>
                <w:sz w:val="21"/>
                <w:szCs w:val="21"/>
                <w:lang w:eastAsia="zh-CN"/>
              </w:rPr>
              <w:t>排渣门（含气缸、渣斗）</w:t>
            </w:r>
          </w:p>
        </w:tc>
        <w:tc>
          <w:tcPr>
            <w:tcW w:w="714" w:type="dxa"/>
            <w:tcBorders>
              <w:left w:val="single" w:sz="6" w:space="0" w:color="000000"/>
            </w:tcBorders>
            <w:shd w:val="clear" w:color="auto" w:fill="FFFFFF"/>
            <w:vAlign w:val="center"/>
          </w:tcPr>
          <w:p w14:paraId="0E55000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6DEE8F6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73FFC56B"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36458ED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2585700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8EE8484"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208173"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w:t>
            </w:r>
          </w:p>
        </w:tc>
        <w:tc>
          <w:tcPr>
            <w:tcW w:w="1911" w:type="dxa"/>
            <w:vMerge/>
            <w:tcBorders>
              <w:left w:val="single" w:sz="6" w:space="0" w:color="000000"/>
              <w:right w:val="single" w:sz="6" w:space="0" w:color="000000"/>
            </w:tcBorders>
            <w:shd w:val="clear" w:color="auto" w:fill="FFFFFF"/>
          </w:tcPr>
          <w:p w14:paraId="2512DC11"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5F912FFF"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渣仓改造（辅件）</w:t>
            </w:r>
          </w:p>
        </w:tc>
        <w:tc>
          <w:tcPr>
            <w:tcW w:w="714" w:type="dxa"/>
            <w:tcBorders>
              <w:left w:val="single" w:sz="6" w:space="0" w:color="000000"/>
            </w:tcBorders>
            <w:shd w:val="clear" w:color="auto" w:fill="FFFFFF"/>
            <w:vAlign w:val="center"/>
          </w:tcPr>
          <w:p w14:paraId="5FEB2FD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C971BA7"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2C0CB9A0"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F39EE70"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6C7D2B2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B608434" w14:textId="77777777" w:rsidTr="00CF0610">
        <w:trPr>
          <w:cantSplit/>
          <w:trHeight w:val="1386"/>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5E78B9"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10</w:t>
            </w:r>
          </w:p>
        </w:tc>
        <w:tc>
          <w:tcPr>
            <w:tcW w:w="1911" w:type="dxa"/>
            <w:vMerge/>
            <w:tcBorders>
              <w:left w:val="single" w:sz="6" w:space="0" w:color="000000"/>
              <w:bottom w:val="single" w:sz="6" w:space="0" w:color="000000"/>
              <w:right w:val="single" w:sz="6" w:space="0" w:color="000000"/>
            </w:tcBorders>
            <w:shd w:val="clear" w:color="auto" w:fill="FFFFFF"/>
          </w:tcPr>
          <w:p w14:paraId="704A109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46B8AAE"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lang w:eastAsia="zh-CN"/>
              </w:rPr>
            </w:pPr>
            <w:r w:rsidRPr="004453DD">
              <w:rPr>
                <w:rFonts w:asciiTheme="minorEastAsia" w:eastAsiaTheme="minorEastAsia" w:hAnsiTheme="minorEastAsia" w:hint="eastAsia"/>
                <w:color w:val="000000"/>
                <w:sz w:val="21"/>
                <w:szCs w:val="21"/>
                <w:lang w:eastAsia="zh-CN"/>
              </w:rPr>
              <w:t>渣仓锥体（出口至上方2200，具体尺寸以现场为准）</w:t>
            </w:r>
          </w:p>
        </w:tc>
        <w:tc>
          <w:tcPr>
            <w:tcW w:w="714" w:type="dxa"/>
            <w:tcBorders>
              <w:left w:val="single" w:sz="6" w:space="0" w:color="000000"/>
            </w:tcBorders>
            <w:shd w:val="clear" w:color="auto" w:fill="FFFFFF"/>
            <w:vAlign w:val="center"/>
          </w:tcPr>
          <w:p w14:paraId="0CB431F8"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77EDBB20"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7630B820"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4614AD6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224DBD3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55C5FE9B" w14:textId="77777777" w:rsidTr="00CF0610">
        <w:trPr>
          <w:cantSplit/>
          <w:trHeight w:val="558"/>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BC9295"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lastRenderedPageBreak/>
              <w:t>11</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3D505A3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现场安装</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4EA19BAA"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714" w:type="dxa"/>
            <w:tcBorders>
              <w:left w:val="single" w:sz="6" w:space="0" w:color="000000"/>
            </w:tcBorders>
            <w:shd w:val="clear" w:color="auto" w:fill="FFFFFF"/>
            <w:vAlign w:val="center"/>
          </w:tcPr>
          <w:p w14:paraId="28DD9EA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91B401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05773FCD"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p>
        </w:tc>
        <w:tc>
          <w:tcPr>
            <w:tcW w:w="714" w:type="dxa"/>
            <w:shd w:val="clear" w:color="auto" w:fill="FFFFFF"/>
            <w:vAlign w:val="center"/>
          </w:tcPr>
          <w:p w14:paraId="4AD755D7"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4205060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5C8CEE08" w14:textId="77777777" w:rsidTr="00CF0610">
        <w:trPr>
          <w:cantSplit/>
          <w:trHeight w:val="454"/>
        </w:trPr>
        <w:tc>
          <w:tcPr>
            <w:tcW w:w="8392" w:type="dxa"/>
            <w:gridSpan w:val="8"/>
            <w:vAlign w:val="center"/>
          </w:tcPr>
          <w:p w14:paraId="27C5710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注：</w:t>
            </w:r>
            <w:r w:rsidRPr="004453DD">
              <w:rPr>
                <w:rFonts w:asciiTheme="minorEastAsia" w:eastAsiaTheme="minorEastAsia" w:hAnsiTheme="minorEastAsia"/>
                <w:color w:val="000000"/>
                <w:sz w:val="21"/>
                <w:szCs w:val="21"/>
                <w:lang w:eastAsia="zh-CN"/>
              </w:rPr>
              <w:t xml:space="preserve">  H—</w:t>
            </w:r>
            <w:r w:rsidRPr="004453DD">
              <w:rPr>
                <w:rFonts w:asciiTheme="minorEastAsia" w:eastAsiaTheme="minorEastAsia" w:hAnsiTheme="minorEastAsia" w:hint="eastAsia"/>
                <w:color w:val="000000"/>
                <w:sz w:val="21"/>
                <w:szCs w:val="21"/>
                <w:lang w:eastAsia="zh-CN"/>
              </w:rPr>
              <w:t>停工待检，</w:t>
            </w:r>
            <w:r w:rsidRPr="004453DD">
              <w:rPr>
                <w:rFonts w:asciiTheme="minorEastAsia" w:eastAsiaTheme="minorEastAsia" w:hAnsiTheme="minorEastAsia"/>
                <w:color w:val="000000"/>
                <w:sz w:val="21"/>
                <w:szCs w:val="21"/>
                <w:lang w:eastAsia="zh-CN"/>
              </w:rPr>
              <w:t>W—</w:t>
            </w:r>
            <w:r w:rsidRPr="004453DD">
              <w:rPr>
                <w:rFonts w:asciiTheme="minorEastAsia" w:eastAsiaTheme="minorEastAsia" w:hAnsiTheme="minorEastAsia" w:hint="eastAsia"/>
                <w:color w:val="000000"/>
                <w:sz w:val="21"/>
                <w:szCs w:val="21"/>
                <w:lang w:eastAsia="zh-CN"/>
              </w:rPr>
              <w:t>现场见证，</w:t>
            </w:r>
            <w:r w:rsidRPr="004453DD">
              <w:rPr>
                <w:rFonts w:asciiTheme="minorEastAsia" w:eastAsiaTheme="minorEastAsia" w:hAnsiTheme="minorEastAsia"/>
                <w:color w:val="000000"/>
                <w:sz w:val="21"/>
                <w:szCs w:val="21"/>
                <w:lang w:eastAsia="zh-CN"/>
              </w:rPr>
              <w:t>R—</w:t>
            </w:r>
            <w:r w:rsidRPr="004453DD">
              <w:rPr>
                <w:rFonts w:asciiTheme="minorEastAsia" w:eastAsiaTheme="minorEastAsia" w:hAnsiTheme="minorEastAsia" w:hint="eastAsia"/>
                <w:color w:val="000000"/>
                <w:sz w:val="21"/>
                <w:szCs w:val="21"/>
                <w:lang w:eastAsia="zh-CN"/>
              </w:rPr>
              <w:t>文件见证，数量</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检验数量</w:t>
            </w:r>
          </w:p>
        </w:tc>
      </w:tr>
    </w:tbl>
    <w:p w14:paraId="4EB33C2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3.4 对投标方配合监造的要求</w:t>
      </w:r>
    </w:p>
    <w:p w14:paraId="4D18C94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w:t>
      </w:r>
      <w:r w:rsidRPr="004453DD">
        <w:rPr>
          <w:rFonts w:asciiTheme="minorEastAsia" w:eastAsiaTheme="minorEastAsia" w:hAnsiTheme="minorEastAsia" w:hint="eastAsia"/>
          <w:color w:val="000000"/>
          <w:sz w:val="21"/>
          <w:szCs w:val="21"/>
          <w:lang w:eastAsia="zh-CN"/>
        </w:rPr>
        <w:t>.4.</w:t>
      </w:r>
      <w:r w:rsidRPr="004453DD">
        <w:rPr>
          <w:rFonts w:asciiTheme="minorEastAsia" w:eastAsiaTheme="minorEastAsia" w:hAnsiTheme="minorEastAsia"/>
          <w:color w:val="000000"/>
          <w:sz w:val="21"/>
          <w:szCs w:val="21"/>
          <w:lang w:eastAsia="zh-CN"/>
        </w:rPr>
        <w:t>1</w:t>
      </w:r>
      <w:r w:rsidRPr="004453DD">
        <w:rPr>
          <w:rFonts w:asciiTheme="minorEastAsia" w:eastAsiaTheme="minorEastAsia" w:hAnsiTheme="minorEastAsia" w:hint="eastAsia"/>
          <w:color w:val="000000"/>
          <w:sz w:val="21"/>
          <w:szCs w:val="21"/>
          <w:lang w:eastAsia="zh-CN"/>
        </w:rPr>
        <w:t xml:space="preserve"> 投标方有配合发包方监造的义务，并及时提供相关资料，并不由此发生任何费用。</w:t>
      </w:r>
    </w:p>
    <w:p w14:paraId="4AEE08A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3.4.2 投标方应给发包方监造代表提供工作、生活方便。</w:t>
      </w:r>
    </w:p>
    <w:p w14:paraId="28CEA51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3.4.</w:t>
      </w: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投标方应在现场见证或停工待检前</w:t>
      </w:r>
      <w:r w:rsidRPr="004453DD">
        <w:rPr>
          <w:rFonts w:asciiTheme="minorEastAsia" w:eastAsiaTheme="minorEastAsia" w:hAnsiTheme="minorEastAsia"/>
          <w:color w:val="000000"/>
          <w:sz w:val="21"/>
          <w:szCs w:val="21"/>
          <w:lang w:eastAsia="zh-CN"/>
        </w:rPr>
        <w:t>10</w:t>
      </w:r>
      <w:r w:rsidRPr="004453DD">
        <w:rPr>
          <w:rFonts w:asciiTheme="minorEastAsia" w:eastAsiaTheme="minorEastAsia" w:hAnsiTheme="minorEastAsia" w:hint="eastAsia"/>
          <w:color w:val="000000"/>
          <w:sz w:val="21"/>
          <w:szCs w:val="21"/>
          <w:lang w:eastAsia="zh-CN"/>
        </w:rPr>
        <w:t>天将设备监造项目及时间通知发包方监造代表。</w:t>
      </w:r>
    </w:p>
    <w:p w14:paraId="1A9F5212"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3.4.</w:t>
      </w:r>
      <w:r w:rsidRPr="004453DD">
        <w:rPr>
          <w:rFonts w:asciiTheme="minorEastAsia" w:eastAsiaTheme="minorEastAsia" w:hAnsiTheme="minorEastAsia" w:hint="eastAsia"/>
          <w:color w:val="000000"/>
          <w:sz w:val="21"/>
          <w:szCs w:val="21"/>
          <w:lang w:eastAsia="zh-CN"/>
        </w:rPr>
        <w:t>4</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发包方监造代表有权查</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借</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阅与合同监造设备有关的技术资料，如发包方认为需要复印存档，投标方应提投标方便。</w:t>
      </w:r>
    </w:p>
    <w:p w14:paraId="6D1C4EA8"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3.4.5 投标方应在见证后十天内将有关检查或试验记录或报告资料提供给发包方监造代表。</w:t>
      </w:r>
    </w:p>
    <w:p w14:paraId="7202863A" w14:textId="49DEAA50"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bookmarkStart w:id="28" w:name="_Toc501817574"/>
      <w:bookmarkStart w:id="29" w:name="_Toc513014518"/>
      <w:r w:rsidRPr="004453DD">
        <w:rPr>
          <w:rFonts w:asciiTheme="minorEastAsia" w:eastAsiaTheme="minorEastAsia" w:hAnsiTheme="minorEastAsia" w:hint="eastAsia"/>
          <w:color w:val="000000"/>
          <w:sz w:val="21"/>
          <w:szCs w:val="21"/>
          <w:lang w:eastAsia="zh-CN"/>
        </w:rPr>
        <w:t>4</w:t>
      </w:r>
      <w:r w:rsidR="00CF0610">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性能验收试验</w:t>
      </w:r>
      <w:bookmarkEnd w:id="28"/>
      <w:bookmarkEnd w:id="29"/>
    </w:p>
    <w:p w14:paraId="65E4615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 性能验收试验的目的为了检验合同设备的所有性能是否符合技术规范的要求。</w:t>
      </w:r>
    </w:p>
    <w:p w14:paraId="05784E8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4.2 性能验收试验的地点由合同确定，一般为发包方现场。</w:t>
      </w:r>
    </w:p>
    <w:p w14:paraId="736A7DA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4.3 性能验收试验的时间：机组性能试验一般在168小时试运之后半年内进行，具体试验时间由买卖双方协商确定。</w:t>
      </w:r>
    </w:p>
    <w:p w14:paraId="5762F78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sz w:val="21"/>
          <w:szCs w:val="21"/>
          <w:lang w:eastAsia="zh-CN"/>
        </w:rPr>
        <w:t>4.4 性能验收试验由发包方主持，投标方参加。试验大纲由发包方提供，与投标方讨论后确定，具体试验内容由买卖双方共同认可的测试单位进行。如试验在现场进行，投标方按</w:t>
      </w:r>
      <w:r w:rsidRPr="004453DD">
        <w:rPr>
          <w:rFonts w:asciiTheme="minorEastAsia" w:eastAsiaTheme="minorEastAsia" w:hAnsiTheme="minorEastAsia" w:hint="eastAsia"/>
          <w:color w:val="000000" w:themeColor="text1"/>
          <w:sz w:val="21"/>
          <w:szCs w:val="21"/>
          <w:lang w:eastAsia="zh-CN"/>
        </w:rPr>
        <w:t>4.6款要求进行配合。如试验在工厂进行，试验所需人力和财力等由投标方提供。渣水含水率试验数据正常由发包方化验室测试，如投标方有异议则由投标方负责请第三方检测（费用由投标方承担）。</w:t>
      </w:r>
    </w:p>
    <w:p w14:paraId="0ABF1F7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4.5 性能验收试验的标准和方法</w:t>
      </w:r>
    </w:p>
    <w:p w14:paraId="6126996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Pr="004453DD">
        <w:rPr>
          <w:rFonts w:asciiTheme="minorEastAsia" w:eastAsiaTheme="minorEastAsia" w:hAnsiTheme="minorEastAsia"/>
          <w:color w:val="000000"/>
          <w:sz w:val="21"/>
          <w:szCs w:val="21"/>
          <w:lang w:eastAsia="zh-CN"/>
        </w:rPr>
        <w:t>各类防腐涂料的施工按有关标准施工。</w:t>
      </w:r>
    </w:p>
    <w:p w14:paraId="20D8E735"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Pr="004453DD">
        <w:rPr>
          <w:rFonts w:asciiTheme="minorEastAsia" w:eastAsiaTheme="minorEastAsia" w:hAnsiTheme="minorEastAsia"/>
          <w:color w:val="000000"/>
          <w:sz w:val="21"/>
          <w:szCs w:val="21"/>
          <w:lang w:eastAsia="zh-CN"/>
        </w:rPr>
        <w:t>机械转动装置的轴承及转动部分的安装参照《电力建设施工及验收收集规范锅炉机组篇》（DL-T5047-95）有关规定执行。</w:t>
      </w:r>
    </w:p>
    <w:p w14:paraId="3C2A925A"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噪声源声功率级的测定简易法，GB3768-</w:t>
      </w:r>
      <w:r w:rsidRPr="004453DD">
        <w:rPr>
          <w:rFonts w:asciiTheme="minorEastAsia" w:eastAsiaTheme="minorEastAsia" w:hAnsiTheme="minorEastAsia" w:hint="eastAsia"/>
          <w:color w:val="000000"/>
          <w:sz w:val="21"/>
          <w:szCs w:val="21"/>
          <w:lang w:eastAsia="zh-CN"/>
        </w:rPr>
        <w:t>2017</w:t>
      </w:r>
    </w:p>
    <w:p w14:paraId="483D6614"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w:t>
      </w:r>
      <w:r w:rsidRPr="004453DD">
        <w:rPr>
          <w:rFonts w:asciiTheme="minorEastAsia" w:eastAsiaTheme="minorEastAsia" w:hAnsiTheme="minorEastAsia"/>
          <w:color w:val="000000"/>
          <w:sz w:val="21"/>
          <w:szCs w:val="21"/>
          <w:lang w:eastAsia="zh-CN"/>
        </w:rPr>
        <w:t>焊接件通用技术要求，JB/ZQ4000.3-86</w:t>
      </w:r>
    </w:p>
    <w:p w14:paraId="7681EFDE"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w:t>
      </w:r>
      <w:r w:rsidRPr="004453DD">
        <w:rPr>
          <w:rFonts w:asciiTheme="minorEastAsia" w:eastAsiaTheme="minorEastAsia" w:hAnsiTheme="minorEastAsia"/>
          <w:color w:val="000000"/>
          <w:sz w:val="21"/>
          <w:szCs w:val="21"/>
          <w:lang w:eastAsia="zh-CN"/>
        </w:rPr>
        <w:t>产品标牌，JB138-82</w:t>
      </w:r>
    </w:p>
    <w:p w14:paraId="71DC1959"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(6)</w:t>
      </w:r>
      <w:r w:rsidRPr="004453DD">
        <w:rPr>
          <w:rFonts w:asciiTheme="minorEastAsia" w:eastAsiaTheme="minorEastAsia" w:hAnsiTheme="minorEastAsia"/>
          <w:color w:val="000000"/>
          <w:sz w:val="21"/>
          <w:szCs w:val="21"/>
          <w:lang w:eastAsia="zh-CN"/>
        </w:rPr>
        <w:t>包装储运图示标志，GB191-90</w:t>
      </w:r>
    </w:p>
    <w:p w14:paraId="23C5555C"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(7)</w:t>
      </w:r>
      <w:r w:rsidRPr="004453DD">
        <w:rPr>
          <w:rFonts w:asciiTheme="minorEastAsia" w:eastAsiaTheme="minorEastAsia" w:hAnsiTheme="minorEastAsia"/>
          <w:color w:val="000000"/>
          <w:sz w:val="21"/>
          <w:szCs w:val="21"/>
          <w:lang w:eastAsia="zh-CN"/>
        </w:rPr>
        <w:t>煤粉系统标准，美国防火协会NFPA-8503</w:t>
      </w:r>
    </w:p>
    <w:p w14:paraId="64685ECB"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w:t>
      </w:r>
      <w:r w:rsidRPr="004453DD">
        <w:rPr>
          <w:rFonts w:asciiTheme="minorEastAsia" w:eastAsiaTheme="minorEastAsia" w:hAnsiTheme="minorEastAsia"/>
          <w:color w:val="000000"/>
          <w:sz w:val="21"/>
          <w:szCs w:val="21"/>
          <w:lang w:eastAsia="zh-CN"/>
        </w:rPr>
        <w:t>旋转电动机基本技术要求，GB755-</w:t>
      </w:r>
      <w:r w:rsidRPr="004453DD">
        <w:rPr>
          <w:rFonts w:asciiTheme="minorEastAsia" w:eastAsiaTheme="minorEastAsia" w:hAnsiTheme="minorEastAsia" w:hint="eastAsia"/>
          <w:color w:val="000000"/>
          <w:sz w:val="21"/>
          <w:szCs w:val="21"/>
          <w:lang w:eastAsia="zh-CN"/>
        </w:rPr>
        <w:t>2019</w:t>
      </w:r>
    </w:p>
    <w:p w14:paraId="130990AD" w14:textId="77777777" w:rsidR="00066886" w:rsidRPr="004453DD" w:rsidRDefault="00066886" w:rsidP="004453DD">
      <w:pPr>
        <w:widowControl/>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(9)《自动化仪表工程施工及质量验收规范》 GB50093-2013；</w:t>
      </w:r>
    </w:p>
    <w:p w14:paraId="71000B25" w14:textId="77777777" w:rsidR="00066886" w:rsidRPr="004453DD" w:rsidRDefault="00066886" w:rsidP="004453DD">
      <w:pPr>
        <w:widowControl/>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(10)《电力建设施工技术规范 第4部分：热工仪表及控制装置》DL5190.4-2016；</w:t>
      </w:r>
    </w:p>
    <w:p w14:paraId="29B88387" w14:textId="77777777" w:rsidR="00066886" w:rsidRPr="004453DD" w:rsidRDefault="00066886" w:rsidP="004453DD">
      <w:pPr>
        <w:widowControl/>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(11)《火力发电厂热工自动化系统检修运行维护规程》DL/T774-2015；</w:t>
      </w:r>
    </w:p>
    <w:p w14:paraId="269A99E7"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(12)火力发电厂热工自动化设计技术规定NDGT16-89；</w:t>
      </w:r>
    </w:p>
    <w:p w14:paraId="140EEDD1"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(13)电力工程电缆敷设设计规范GB50217-2018；</w:t>
      </w:r>
    </w:p>
    <w:p w14:paraId="1BC61590"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lastRenderedPageBreak/>
        <w:t>(14)《火力发电厂基本建设工程启动及竣工验收规程》DL/T5437-2009；</w:t>
      </w:r>
    </w:p>
    <w:p w14:paraId="4638A7A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4.6 性能验收试验所需的属于投标方供货范围内的测点、一次元件和就地仪表的装设应由投标方提供，并应符合有关规程、规范和标准的规定，并经发包方确认。投标方也要提供试验所需的技术配合和人员配合。</w:t>
      </w:r>
    </w:p>
    <w:p w14:paraId="068453B0" w14:textId="7E38A8EF"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4.7</w:t>
      </w:r>
      <w:r w:rsidR="00CF0610">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性能验收试验结果的确认</w:t>
      </w:r>
    </w:p>
    <w:p w14:paraId="1D8B4C4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性能验收试验报告由测试单位编写，报告结论买卖双方均应承认。如双方对试验的结果有不一致意见，双方协商解决；如仍不能达成一致，则提交双方上级部门协商。</w:t>
      </w:r>
    </w:p>
    <w:p w14:paraId="03F8E76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进行性能验收试验时，一方接到另一方试验通知而不派人参加试验，则被视为对验收试验结果的同意。</w:t>
      </w:r>
    </w:p>
    <w:p w14:paraId="5DD8BFED" w14:textId="0D9D9381"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30" w:name="_Toc42495399"/>
      <w:bookmarkStart w:id="31" w:name="_Toc409182974"/>
      <w:r w:rsidRPr="004453DD">
        <w:rPr>
          <w:rFonts w:asciiTheme="minorEastAsia" w:eastAsiaTheme="minorEastAsia" w:hAnsiTheme="minorEastAsia" w:hint="eastAsia"/>
          <w:color w:val="000000"/>
          <w:sz w:val="21"/>
          <w:szCs w:val="21"/>
          <w:lang w:eastAsia="zh-CN"/>
        </w:rPr>
        <w:t>五</w:t>
      </w:r>
      <w:r w:rsidR="00FB2C76" w:rsidRP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技术服务和联络</w:t>
      </w:r>
      <w:bookmarkEnd w:id="30"/>
      <w:bookmarkEnd w:id="31"/>
    </w:p>
    <w:p w14:paraId="5F47DF35" w14:textId="7F5CA9D8"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1</w:t>
      </w:r>
      <w:r w:rsidR="00CF0610">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投标方现场技术服务</w:t>
      </w:r>
    </w:p>
    <w:p w14:paraId="634AD49C"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1.1 </w:t>
      </w:r>
      <w:r w:rsidRPr="004453DD">
        <w:rPr>
          <w:rFonts w:asciiTheme="minorEastAsia" w:eastAsiaTheme="minorEastAsia" w:hAnsiTheme="minorEastAsia" w:hint="eastAsia"/>
          <w:color w:val="000000"/>
          <w:sz w:val="21"/>
          <w:szCs w:val="21"/>
          <w:lang w:eastAsia="zh-CN"/>
        </w:rPr>
        <w:t>为使投标方所供设备安全、正常投运，投标方要派合格的现场服务人员。如果此现场服务人日数不能满足工程需要，发包方有权要求投标方增加现场服务人日数，费用由投标方承担。投标方现场服务人员的目的是使所供设备安全、正常投运。投标方派合格的现场服务人员并按现场服务计划表（见下表）派遣现场服务人员。如果此人月数不能满足工程需要，投标方追加人月数，但发包方无须为此支付任何额外费用。</w:t>
      </w:r>
    </w:p>
    <w:p w14:paraId="48CB5524" w14:textId="77777777" w:rsidR="00066886" w:rsidRPr="004453DD" w:rsidRDefault="00066886" w:rsidP="004453DD">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现</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场</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服</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务</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计</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划</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表</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20"/>
        <w:gridCol w:w="2682"/>
        <w:gridCol w:w="1276"/>
        <w:gridCol w:w="1418"/>
        <w:gridCol w:w="1134"/>
        <w:gridCol w:w="1134"/>
      </w:tblGrid>
      <w:tr w:rsidR="00066886" w:rsidRPr="004453DD" w14:paraId="7B0041AF" w14:textId="77777777" w:rsidTr="00CF0610">
        <w:trPr>
          <w:trHeight w:val="454"/>
        </w:trPr>
        <w:tc>
          <w:tcPr>
            <w:tcW w:w="720" w:type="dxa"/>
            <w:vMerge w:val="restart"/>
            <w:tcBorders>
              <w:top w:val="single" w:sz="12" w:space="0" w:color="auto"/>
              <w:left w:val="single" w:sz="12" w:space="0" w:color="auto"/>
              <w:bottom w:val="nil"/>
              <w:right w:val="single" w:sz="6" w:space="0" w:color="auto"/>
            </w:tcBorders>
            <w:vAlign w:val="center"/>
          </w:tcPr>
          <w:p w14:paraId="3B8E1235"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2682" w:type="dxa"/>
            <w:vMerge w:val="restart"/>
            <w:tcBorders>
              <w:top w:val="single" w:sz="12" w:space="0" w:color="auto"/>
              <w:left w:val="nil"/>
              <w:bottom w:val="nil"/>
              <w:right w:val="single" w:sz="6" w:space="0" w:color="auto"/>
            </w:tcBorders>
            <w:vAlign w:val="center"/>
          </w:tcPr>
          <w:p w14:paraId="545D43B5"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技术服务内容</w:t>
            </w:r>
          </w:p>
        </w:tc>
        <w:tc>
          <w:tcPr>
            <w:tcW w:w="1276" w:type="dxa"/>
            <w:vMerge w:val="restart"/>
            <w:tcBorders>
              <w:top w:val="single" w:sz="12" w:space="0" w:color="auto"/>
              <w:left w:val="nil"/>
              <w:bottom w:val="nil"/>
              <w:right w:val="single" w:sz="6" w:space="0" w:color="auto"/>
            </w:tcBorders>
            <w:vAlign w:val="center"/>
          </w:tcPr>
          <w:p w14:paraId="18FB6966" w14:textId="77777777" w:rsidR="00066886" w:rsidRPr="004453DD" w:rsidRDefault="00066886" w:rsidP="00CF0610">
            <w:pPr>
              <w:pStyle w:val="14"/>
              <w:tabs>
                <w:tab w:val="left" w:pos="240"/>
                <w:tab w:val="left" w:pos="600"/>
                <w:tab w:val="left" w:pos="840"/>
              </w:tabs>
              <w:snapToGrid w:val="0"/>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计划人月数</w:t>
            </w:r>
          </w:p>
        </w:tc>
        <w:tc>
          <w:tcPr>
            <w:tcW w:w="2552" w:type="dxa"/>
            <w:gridSpan w:val="2"/>
            <w:tcBorders>
              <w:top w:val="single" w:sz="12" w:space="0" w:color="auto"/>
              <w:left w:val="nil"/>
              <w:bottom w:val="single" w:sz="6" w:space="0" w:color="auto"/>
              <w:right w:val="nil"/>
            </w:tcBorders>
            <w:vAlign w:val="center"/>
          </w:tcPr>
          <w:p w14:paraId="00071E17"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派出人员构成</w:t>
            </w:r>
          </w:p>
        </w:tc>
        <w:tc>
          <w:tcPr>
            <w:tcW w:w="1134" w:type="dxa"/>
            <w:vMerge w:val="restart"/>
            <w:tcBorders>
              <w:top w:val="single" w:sz="12" w:space="0" w:color="auto"/>
              <w:left w:val="single" w:sz="6" w:space="0" w:color="auto"/>
              <w:bottom w:val="nil"/>
              <w:right w:val="single" w:sz="12" w:space="0" w:color="auto"/>
            </w:tcBorders>
            <w:vAlign w:val="center"/>
          </w:tcPr>
          <w:p w14:paraId="2C19F607"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5B9C5253" w14:textId="77777777" w:rsidTr="00CF0610">
        <w:trPr>
          <w:trHeight w:val="454"/>
        </w:trPr>
        <w:tc>
          <w:tcPr>
            <w:tcW w:w="720" w:type="dxa"/>
            <w:vMerge/>
            <w:tcBorders>
              <w:top w:val="nil"/>
              <w:left w:val="single" w:sz="12" w:space="0" w:color="auto"/>
              <w:bottom w:val="single" w:sz="6" w:space="0" w:color="auto"/>
              <w:right w:val="single" w:sz="6" w:space="0" w:color="auto"/>
            </w:tcBorders>
            <w:vAlign w:val="center"/>
          </w:tcPr>
          <w:p w14:paraId="53E4C791"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c>
          <w:tcPr>
            <w:tcW w:w="2682" w:type="dxa"/>
            <w:vMerge/>
            <w:tcBorders>
              <w:top w:val="nil"/>
              <w:left w:val="nil"/>
              <w:bottom w:val="single" w:sz="6" w:space="0" w:color="auto"/>
              <w:right w:val="single" w:sz="6" w:space="0" w:color="auto"/>
            </w:tcBorders>
            <w:vAlign w:val="center"/>
          </w:tcPr>
          <w:p w14:paraId="0AC8DC39"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c>
          <w:tcPr>
            <w:tcW w:w="1276" w:type="dxa"/>
            <w:vMerge/>
            <w:tcBorders>
              <w:top w:val="nil"/>
              <w:left w:val="nil"/>
              <w:bottom w:val="single" w:sz="6" w:space="0" w:color="auto"/>
              <w:right w:val="single" w:sz="6" w:space="0" w:color="auto"/>
            </w:tcBorders>
            <w:vAlign w:val="center"/>
          </w:tcPr>
          <w:p w14:paraId="56B52250" w14:textId="77777777" w:rsidR="00066886" w:rsidRPr="004453DD" w:rsidRDefault="00066886" w:rsidP="00CF0610">
            <w:pPr>
              <w:pStyle w:val="14"/>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rPr>
            </w:pPr>
          </w:p>
        </w:tc>
        <w:tc>
          <w:tcPr>
            <w:tcW w:w="1418" w:type="dxa"/>
            <w:tcBorders>
              <w:top w:val="nil"/>
              <w:left w:val="nil"/>
            </w:tcBorders>
            <w:vAlign w:val="center"/>
          </w:tcPr>
          <w:p w14:paraId="7DF24C52"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职称</w:t>
            </w:r>
          </w:p>
        </w:tc>
        <w:tc>
          <w:tcPr>
            <w:tcW w:w="1134" w:type="dxa"/>
            <w:tcBorders>
              <w:top w:val="nil"/>
              <w:right w:val="nil"/>
            </w:tcBorders>
            <w:vAlign w:val="center"/>
          </w:tcPr>
          <w:p w14:paraId="5366F041"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人数</w:t>
            </w:r>
          </w:p>
        </w:tc>
        <w:tc>
          <w:tcPr>
            <w:tcW w:w="1134" w:type="dxa"/>
            <w:vMerge/>
            <w:tcBorders>
              <w:top w:val="nil"/>
              <w:left w:val="single" w:sz="6" w:space="0" w:color="auto"/>
              <w:bottom w:val="single" w:sz="6" w:space="0" w:color="auto"/>
              <w:right w:val="single" w:sz="12" w:space="0" w:color="auto"/>
            </w:tcBorders>
            <w:vAlign w:val="center"/>
          </w:tcPr>
          <w:p w14:paraId="2F1BE13B"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EF5DED5" w14:textId="77777777" w:rsidTr="00CF0610">
        <w:trPr>
          <w:trHeight w:val="454"/>
        </w:trPr>
        <w:tc>
          <w:tcPr>
            <w:tcW w:w="720" w:type="dxa"/>
            <w:tcBorders>
              <w:top w:val="nil"/>
              <w:left w:val="single" w:sz="12" w:space="0" w:color="auto"/>
            </w:tcBorders>
            <w:vAlign w:val="center"/>
          </w:tcPr>
          <w:p w14:paraId="170F1558" w14:textId="77777777" w:rsidR="00066886" w:rsidRPr="004453DD" w:rsidRDefault="00066886" w:rsidP="00CF0610">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2682" w:type="dxa"/>
            <w:tcBorders>
              <w:top w:val="nil"/>
            </w:tcBorders>
          </w:tcPr>
          <w:p w14:paraId="38B2869E"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指导安装调试</w:t>
            </w:r>
          </w:p>
        </w:tc>
        <w:tc>
          <w:tcPr>
            <w:tcW w:w="1276" w:type="dxa"/>
            <w:tcBorders>
              <w:top w:val="nil"/>
            </w:tcBorders>
            <w:vAlign w:val="center"/>
          </w:tcPr>
          <w:p w14:paraId="33E3375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418" w:type="dxa"/>
            <w:vAlign w:val="center"/>
          </w:tcPr>
          <w:p w14:paraId="2ECEB33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134" w:type="dxa"/>
            <w:vAlign w:val="center"/>
          </w:tcPr>
          <w:p w14:paraId="4ABDF7B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134" w:type="dxa"/>
            <w:tcBorders>
              <w:top w:val="nil"/>
              <w:right w:val="single" w:sz="12" w:space="0" w:color="auto"/>
            </w:tcBorders>
            <w:vAlign w:val="center"/>
          </w:tcPr>
          <w:p w14:paraId="74D4B377"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EABE135" w14:textId="77777777" w:rsidTr="00CF0610">
        <w:trPr>
          <w:trHeight w:val="454"/>
        </w:trPr>
        <w:tc>
          <w:tcPr>
            <w:tcW w:w="720" w:type="dxa"/>
            <w:tcBorders>
              <w:top w:val="nil"/>
              <w:left w:val="single" w:sz="12" w:space="0" w:color="auto"/>
            </w:tcBorders>
            <w:vAlign w:val="center"/>
          </w:tcPr>
          <w:p w14:paraId="59725BEE" w14:textId="77777777" w:rsidR="00066886" w:rsidRPr="004453DD" w:rsidRDefault="00066886" w:rsidP="00CF0610">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2682" w:type="dxa"/>
            <w:tcBorders>
              <w:top w:val="nil"/>
            </w:tcBorders>
          </w:tcPr>
          <w:p w14:paraId="133DAF67"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参加试运行和性能验收</w:t>
            </w:r>
          </w:p>
        </w:tc>
        <w:tc>
          <w:tcPr>
            <w:tcW w:w="1276" w:type="dxa"/>
            <w:tcBorders>
              <w:top w:val="nil"/>
            </w:tcBorders>
            <w:vAlign w:val="center"/>
          </w:tcPr>
          <w:p w14:paraId="407EB22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1418" w:type="dxa"/>
            <w:vAlign w:val="center"/>
          </w:tcPr>
          <w:p w14:paraId="57852A5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1134" w:type="dxa"/>
            <w:vAlign w:val="center"/>
          </w:tcPr>
          <w:p w14:paraId="2AB5C02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1134" w:type="dxa"/>
            <w:tcBorders>
              <w:top w:val="nil"/>
              <w:right w:val="single" w:sz="12" w:space="0" w:color="auto"/>
            </w:tcBorders>
            <w:vAlign w:val="center"/>
          </w:tcPr>
          <w:p w14:paraId="199906F0"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lang w:eastAsia="zh-CN"/>
              </w:rPr>
            </w:pPr>
          </w:p>
        </w:tc>
      </w:tr>
    </w:tbl>
    <w:p w14:paraId="5DE853E2"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 </w:t>
      </w:r>
      <w:r w:rsidRPr="004453DD">
        <w:rPr>
          <w:rFonts w:asciiTheme="minorEastAsia" w:eastAsiaTheme="minorEastAsia" w:hAnsiTheme="minorEastAsia" w:hint="eastAsia"/>
          <w:color w:val="000000"/>
          <w:sz w:val="21"/>
          <w:szCs w:val="21"/>
          <w:lang w:eastAsia="zh-CN"/>
        </w:rPr>
        <w:t>投标方现场服务人员应具有下列资格：</w:t>
      </w:r>
    </w:p>
    <w:p w14:paraId="34E6FE09"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1.2.1 </w:t>
      </w:r>
      <w:r w:rsidRPr="004453DD">
        <w:rPr>
          <w:rFonts w:asciiTheme="minorEastAsia" w:eastAsiaTheme="minorEastAsia" w:hAnsiTheme="minorEastAsia" w:hint="eastAsia"/>
          <w:color w:val="000000"/>
          <w:sz w:val="21"/>
          <w:szCs w:val="21"/>
          <w:lang w:eastAsia="zh-CN"/>
        </w:rPr>
        <w:t>遵守法纪，遵守现场的各项规章和制度</w:t>
      </w:r>
      <w:r w:rsidRPr="004453DD">
        <w:rPr>
          <w:rFonts w:asciiTheme="minorEastAsia" w:eastAsiaTheme="minorEastAsia" w:hAnsiTheme="minorEastAsia"/>
          <w:color w:val="000000"/>
          <w:sz w:val="21"/>
          <w:szCs w:val="21"/>
          <w:lang w:eastAsia="zh-CN"/>
        </w:rPr>
        <w:t>；</w:t>
      </w:r>
    </w:p>
    <w:p w14:paraId="1CAC7F8E"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1.2.2 </w:t>
      </w:r>
      <w:r w:rsidRPr="004453DD">
        <w:rPr>
          <w:rFonts w:asciiTheme="minorEastAsia" w:eastAsiaTheme="minorEastAsia" w:hAnsiTheme="minorEastAsia" w:hint="eastAsia"/>
          <w:color w:val="000000"/>
          <w:sz w:val="21"/>
          <w:szCs w:val="21"/>
          <w:lang w:eastAsia="zh-CN"/>
        </w:rPr>
        <w:t>有较强的责任感和事业心，按时到位</w:t>
      </w:r>
      <w:r w:rsidRPr="004453DD">
        <w:rPr>
          <w:rFonts w:asciiTheme="minorEastAsia" w:eastAsiaTheme="minorEastAsia" w:hAnsiTheme="minorEastAsia"/>
          <w:color w:val="000000"/>
          <w:sz w:val="21"/>
          <w:szCs w:val="21"/>
          <w:lang w:eastAsia="zh-CN"/>
        </w:rPr>
        <w:t>；</w:t>
      </w:r>
    </w:p>
    <w:p w14:paraId="20A62DB9"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1.2.3 </w:t>
      </w:r>
      <w:r w:rsidRPr="004453DD">
        <w:rPr>
          <w:rFonts w:asciiTheme="minorEastAsia" w:eastAsiaTheme="minorEastAsia" w:hAnsiTheme="minorEastAsia" w:hint="eastAsia"/>
          <w:color w:val="000000"/>
          <w:sz w:val="21"/>
          <w:szCs w:val="21"/>
          <w:lang w:eastAsia="zh-CN"/>
        </w:rPr>
        <w:t>了解合同设备的设计，熟悉其结构，有相同或相近机组的现场工作经验，能够正确地进行现场指导</w:t>
      </w:r>
      <w:r w:rsidRPr="004453DD">
        <w:rPr>
          <w:rFonts w:asciiTheme="minorEastAsia" w:eastAsiaTheme="minorEastAsia" w:hAnsiTheme="minorEastAsia"/>
          <w:color w:val="000000"/>
          <w:sz w:val="21"/>
          <w:szCs w:val="21"/>
          <w:lang w:eastAsia="zh-CN"/>
        </w:rPr>
        <w:t>；</w:t>
      </w:r>
    </w:p>
    <w:p w14:paraId="2234E275"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1.2.4 </w:t>
      </w:r>
      <w:r w:rsidRPr="004453DD">
        <w:rPr>
          <w:rFonts w:asciiTheme="minorEastAsia" w:eastAsiaTheme="minorEastAsia" w:hAnsiTheme="minorEastAsia" w:hint="eastAsia"/>
          <w:color w:val="000000"/>
          <w:sz w:val="21"/>
          <w:szCs w:val="21"/>
          <w:lang w:eastAsia="zh-CN"/>
        </w:rPr>
        <w:t>身体健康，适应现场工作的条件。</w:t>
      </w:r>
    </w:p>
    <w:p w14:paraId="61E06A95"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1.2.5 </w:t>
      </w:r>
      <w:r w:rsidRPr="004453DD">
        <w:rPr>
          <w:rFonts w:asciiTheme="minorEastAsia" w:eastAsiaTheme="minorEastAsia" w:hAnsiTheme="minorEastAsia" w:hint="eastAsia"/>
          <w:color w:val="000000"/>
          <w:sz w:val="21"/>
          <w:szCs w:val="21"/>
          <w:lang w:eastAsia="zh-CN"/>
        </w:rPr>
        <w:t>投标方须更换发包方认为不合格的投标方现场服务人员。</w:t>
      </w:r>
    </w:p>
    <w:p w14:paraId="7965CC4A"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 </w:t>
      </w:r>
      <w:r w:rsidRPr="004453DD">
        <w:rPr>
          <w:rFonts w:asciiTheme="minorEastAsia" w:eastAsiaTheme="minorEastAsia" w:hAnsiTheme="minorEastAsia" w:hint="eastAsia"/>
          <w:color w:val="000000"/>
          <w:sz w:val="21"/>
          <w:szCs w:val="21"/>
          <w:lang w:eastAsia="zh-CN"/>
        </w:rPr>
        <w:t>投标方现场服务人员的职责</w:t>
      </w:r>
    </w:p>
    <w:p w14:paraId="515B1DE1"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1.3.1 </w:t>
      </w:r>
      <w:r w:rsidRPr="004453DD">
        <w:rPr>
          <w:rFonts w:asciiTheme="minorEastAsia" w:eastAsiaTheme="minorEastAsia" w:hAnsiTheme="minorEastAsia" w:hint="eastAsia"/>
          <w:color w:val="000000"/>
          <w:sz w:val="21"/>
          <w:szCs w:val="21"/>
          <w:lang w:eastAsia="zh-CN"/>
        </w:rPr>
        <w:t>投标方现场服务人员的任务主要包括设备催交、货物的开箱检验、设备质量问题的处理、指导安装和调试、参加试运和性能验收试验。</w:t>
      </w:r>
    </w:p>
    <w:p w14:paraId="2F962944"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1.3.2 </w:t>
      </w:r>
      <w:r w:rsidRPr="004453DD">
        <w:rPr>
          <w:rFonts w:asciiTheme="minorEastAsia" w:eastAsiaTheme="minorEastAsia" w:hAnsiTheme="minorEastAsia" w:hint="eastAsia"/>
          <w:color w:val="000000"/>
          <w:sz w:val="21"/>
          <w:szCs w:val="21"/>
          <w:lang w:eastAsia="zh-CN"/>
        </w:rPr>
        <w:t>在安装和调试前，投标方技术服务人员应向发包方进行技术交底，讲解和示范将要进行的程序和方法。对重要工序（见下表），投标方技术人员要对施工情况进行确认和签证，否则</w:t>
      </w:r>
      <w:r w:rsidRPr="004453DD">
        <w:rPr>
          <w:rFonts w:asciiTheme="minorEastAsia" w:eastAsiaTheme="minorEastAsia" w:hAnsiTheme="minorEastAsia" w:hint="eastAsia"/>
          <w:color w:val="000000"/>
          <w:sz w:val="21"/>
          <w:szCs w:val="21"/>
          <w:lang w:eastAsia="zh-CN"/>
        </w:rPr>
        <w:lastRenderedPageBreak/>
        <w:t>发包方不能进行下一道工序。经投标方确认和签证的工序如因投标方技术服务人员指导错误而发生问题，投标方负全部责任。</w:t>
      </w:r>
    </w:p>
    <w:p w14:paraId="2EB9D817" w14:textId="77777777" w:rsidR="00066886" w:rsidRPr="004453DD" w:rsidRDefault="00066886" w:rsidP="004453DD">
      <w:pPr>
        <w:pStyle w:val="14"/>
        <w:tabs>
          <w:tab w:val="left" w:pos="240"/>
          <w:tab w:val="left" w:pos="600"/>
          <w:tab w:val="left" w:pos="840"/>
        </w:tabs>
        <w:snapToGrid w:val="0"/>
        <w:spacing w:line="360" w:lineRule="auto"/>
        <w:ind w:firstLineChars="200" w:firstLine="420"/>
        <w:jc w:val="both"/>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投标方提供的安装、调试监督的工序表</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51"/>
        <w:gridCol w:w="1559"/>
        <w:gridCol w:w="4310"/>
        <w:gridCol w:w="1644"/>
      </w:tblGrid>
      <w:tr w:rsidR="00066886" w:rsidRPr="004453DD" w14:paraId="41DAFF1F" w14:textId="77777777" w:rsidTr="00CF0610">
        <w:trPr>
          <w:trHeight w:val="454"/>
        </w:trPr>
        <w:tc>
          <w:tcPr>
            <w:tcW w:w="851" w:type="dxa"/>
            <w:vAlign w:val="center"/>
          </w:tcPr>
          <w:p w14:paraId="2AA3C1A6"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1559" w:type="dxa"/>
            <w:vAlign w:val="center"/>
          </w:tcPr>
          <w:p w14:paraId="6748C83B"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工序名称</w:t>
            </w:r>
          </w:p>
        </w:tc>
        <w:tc>
          <w:tcPr>
            <w:tcW w:w="4310" w:type="dxa"/>
            <w:vAlign w:val="center"/>
          </w:tcPr>
          <w:p w14:paraId="6E3671D9"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工序主要内容</w:t>
            </w:r>
          </w:p>
        </w:tc>
        <w:tc>
          <w:tcPr>
            <w:tcW w:w="1644" w:type="dxa"/>
            <w:vAlign w:val="center"/>
          </w:tcPr>
          <w:p w14:paraId="39BA79AF"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3FD42EBD" w14:textId="77777777" w:rsidTr="00CF0610">
        <w:trPr>
          <w:trHeight w:val="454"/>
        </w:trPr>
        <w:tc>
          <w:tcPr>
            <w:tcW w:w="851" w:type="dxa"/>
            <w:vAlign w:val="center"/>
          </w:tcPr>
          <w:p w14:paraId="097A2C38"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1559" w:type="dxa"/>
            <w:vAlign w:val="center"/>
          </w:tcPr>
          <w:p w14:paraId="2EFF1FA9"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设备验收</w:t>
            </w:r>
          </w:p>
        </w:tc>
        <w:tc>
          <w:tcPr>
            <w:tcW w:w="4310" w:type="dxa"/>
            <w:vAlign w:val="center"/>
          </w:tcPr>
          <w:p w14:paraId="0C6E5C88"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设备到现场后初步验收、清单数量</w:t>
            </w:r>
          </w:p>
        </w:tc>
        <w:tc>
          <w:tcPr>
            <w:tcW w:w="1644" w:type="dxa"/>
            <w:vAlign w:val="center"/>
          </w:tcPr>
          <w:p w14:paraId="00E0817C" w14:textId="77777777" w:rsidR="00066886" w:rsidRPr="004453DD" w:rsidRDefault="00066886" w:rsidP="00EC34E1">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lang w:eastAsia="zh-CN"/>
              </w:rPr>
            </w:pPr>
          </w:p>
        </w:tc>
      </w:tr>
      <w:tr w:rsidR="00066886" w:rsidRPr="004453DD" w14:paraId="09232E94" w14:textId="77777777" w:rsidTr="00CF0610">
        <w:trPr>
          <w:trHeight w:val="454"/>
        </w:trPr>
        <w:tc>
          <w:tcPr>
            <w:tcW w:w="851" w:type="dxa"/>
            <w:vAlign w:val="center"/>
          </w:tcPr>
          <w:p w14:paraId="4A11E772"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1559" w:type="dxa"/>
            <w:vAlign w:val="center"/>
          </w:tcPr>
          <w:p w14:paraId="2BE8DD1A"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设备安装指导</w:t>
            </w:r>
          </w:p>
        </w:tc>
        <w:tc>
          <w:tcPr>
            <w:tcW w:w="4310" w:type="dxa"/>
            <w:vAlign w:val="center"/>
          </w:tcPr>
          <w:p w14:paraId="1F76FC60"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指导设备的安装</w:t>
            </w:r>
          </w:p>
        </w:tc>
        <w:tc>
          <w:tcPr>
            <w:tcW w:w="1644" w:type="dxa"/>
            <w:vAlign w:val="center"/>
          </w:tcPr>
          <w:p w14:paraId="32BC9EC1" w14:textId="77777777" w:rsidR="00066886" w:rsidRPr="004453DD" w:rsidRDefault="00066886" w:rsidP="00EC34E1">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105FB9E" w14:textId="77777777" w:rsidTr="00CF0610">
        <w:trPr>
          <w:trHeight w:val="454"/>
        </w:trPr>
        <w:tc>
          <w:tcPr>
            <w:tcW w:w="851" w:type="dxa"/>
            <w:vAlign w:val="center"/>
          </w:tcPr>
          <w:p w14:paraId="25BE9CCA"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1559" w:type="dxa"/>
            <w:vAlign w:val="center"/>
          </w:tcPr>
          <w:p w14:paraId="1C91ADA1"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设备调试</w:t>
            </w:r>
          </w:p>
        </w:tc>
        <w:tc>
          <w:tcPr>
            <w:tcW w:w="4310" w:type="dxa"/>
            <w:vAlign w:val="center"/>
          </w:tcPr>
          <w:p w14:paraId="1BBEAE77"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设备试车前准备工作及试运行</w:t>
            </w:r>
          </w:p>
        </w:tc>
        <w:tc>
          <w:tcPr>
            <w:tcW w:w="1644" w:type="dxa"/>
            <w:vAlign w:val="center"/>
          </w:tcPr>
          <w:p w14:paraId="7D37CED0" w14:textId="77777777" w:rsidR="00066886" w:rsidRPr="004453DD" w:rsidRDefault="00066886" w:rsidP="00EC34E1">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lang w:eastAsia="zh-CN"/>
              </w:rPr>
            </w:pPr>
          </w:p>
        </w:tc>
      </w:tr>
    </w:tbl>
    <w:p w14:paraId="3D92D88E"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1.3.3 </w:t>
      </w:r>
      <w:r w:rsidRPr="004453DD">
        <w:rPr>
          <w:rFonts w:asciiTheme="minorEastAsia" w:eastAsiaTheme="minorEastAsia" w:hAnsiTheme="minorEastAsia" w:hint="eastAsia"/>
          <w:color w:val="000000"/>
          <w:sz w:val="21"/>
          <w:szCs w:val="21"/>
          <w:lang w:eastAsia="zh-CN"/>
        </w:rPr>
        <w:t>投标方现场服务人员应有权全权处理现场出现的一切技术和商务问题。如现场发生质量问题，投标方现场人员要在发包方规定的时间内处理解决。如投标方委托发包方进行处理，投标方现场服务人员要出委托书并承担相应的经济责任。</w:t>
      </w:r>
    </w:p>
    <w:p w14:paraId="458A989A"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1.3.4 </w:t>
      </w:r>
      <w:r w:rsidRPr="004453DD">
        <w:rPr>
          <w:rFonts w:asciiTheme="minorEastAsia" w:eastAsiaTheme="minorEastAsia" w:hAnsiTheme="minorEastAsia" w:hint="eastAsia"/>
          <w:color w:val="000000"/>
          <w:sz w:val="21"/>
          <w:szCs w:val="21"/>
          <w:lang w:eastAsia="zh-CN"/>
        </w:rPr>
        <w:t>投标方对其现场服务人员的一切行为负全部责任。</w:t>
      </w:r>
    </w:p>
    <w:p w14:paraId="710D1DB0"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1.3.5 </w:t>
      </w:r>
      <w:r w:rsidRPr="004453DD">
        <w:rPr>
          <w:rFonts w:asciiTheme="minorEastAsia" w:eastAsiaTheme="minorEastAsia" w:hAnsiTheme="minorEastAsia" w:hint="eastAsia"/>
          <w:color w:val="000000"/>
          <w:sz w:val="21"/>
          <w:szCs w:val="21"/>
          <w:lang w:eastAsia="zh-CN"/>
        </w:rPr>
        <w:t>投标方现场服务人员的正常来去和更换应事先与发包方协商。</w:t>
      </w:r>
    </w:p>
    <w:p w14:paraId="1F38EFA9"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1.4 </w:t>
      </w:r>
      <w:r w:rsidRPr="004453DD">
        <w:rPr>
          <w:rFonts w:asciiTheme="minorEastAsia" w:eastAsiaTheme="minorEastAsia" w:hAnsiTheme="minorEastAsia" w:hint="eastAsia"/>
          <w:color w:val="000000"/>
          <w:sz w:val="21"/>
          <w:szCs w:val="21"/>
          <w:lang w:eastAsia="zh-CN"/>
        </w:rPr>
        <w:t>发包方的义务</w:t>
      </w:r>
    </w:p>
    <w:p w14:paraId="664EF0A5" w14:textId="77777777" w:rsidR="00066886" w:rsidRPr="004453DD" w:rsidRDefault="00066886" w:rsidP="004453DD">
      <w:pPr>
        <w:tabs>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发包方要配合投标方现场服务人员的工作，并在生活、交通和通讯上提供标方便，发生费用由投标方自理。</w:t>
      </w:r>
    </w:p>
    <w:p w14:paraId="7D72EA5D" w14:textId="63F72F4E"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2</w:t>
      </w:r>
      <w:r w:rsidR="00EC34E1">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培训</w:t>
      </w:r>
    </w:p>
    <w:p w14:paraId="3C95FEBA"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2.1 </w:t>
      </w:r>
      <w:r w:rsidRPr="004453DD">
        <w:rPr>
          <w:rFonts w:asciiTheme="minorEastAsia" w:eastAsiaTheme="minorEastAsia" w:hAnsiTheme="minorEastAsia" w:hint="eastAsia"/>
          <w:color w:val="000000"/>
          <w:sz w:val="21"/>
          <w:szCs w:val="21"/>
          <w:lang w:eastAsia="zh-CN"/>
        </w:rPr>
        <w:t>为使合同设备能正常安装、调试、运行、维护及检修，投标方有责任提供相应的技术培训。培训内容应与工程进度相一致。</w:t>
      </w:r>
    </w:p>
    <w:p w14:paraId="6159F2AB"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 xml:space="preserve">2.2 </w:t>
      </w:r>
      <w:r w:rsidRPr="004453DD">
        <w:rPr>
          <w:rFonts w:asciiTheme="minorEastAsia" w:eastAsiaTheme="minorEastAsia" w:hAnsiTheme="minorEastAsia" w:hint="eastAsia"/>
          <w:color w:val="000000"/>
          <w:sz w:val="21"/>
          <w:szCs w:val="21"/>
        </w:rPr>
        <w:t>培训计划和内容。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6"/>
        <w:gridCol w:w="1545"/>
        <w:gridCol w:w="1785"/>
        <w:gridCol w:w="1440"/>
        <w:gridCol w:w="1290"/>
        <w:gridCol w:w="1035"/>
        <w:gridCol w:w="840"/>
      </w:tblGrid>
      <w:tr w:rsidR="00066886" w:rsidRPr="004453DD" w14:paraId="493AB317" w14:textId="77777777" w:rsidTr="00CF0610">
        <w:trPr>
          <w:jc w:val="center"/>
        </w:trPr>
        <w:tc>
          <w:tcPr>
            <w:tcW w:w="686" w:type="dxa"/>
            <w:vMerge w:val="restart"/>
            <w:vAlign w:val="center"/>
          </w:tcPr>
          <w:p w14:paraId="52BF86CD"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序号</w:t>
            </w:r>
          </w:p>
        </w:tc>
        <w:tc>
          <w:tcPr>
            <w:tcW w:w="1545" w:type="dxa"/>
            <w:vMerge w:val="restart"/>
            <w:vAlign w:val="center"/>
          </w:tcPr>
          <w:p w14:paraId="18A349E8"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培训内容</w:t>
            </w:r>
          </w:p>
        </w:tc>
        <w:tc>
          <w:tcPr>
            <w:tcW w:w="1785" w:type="dxa"/>
            <w:vMerge w:val="restart"/>
            <w:vAlign w:val="center"/>
          </w:tcPr>
          <w:p w14:paraId="4B56FE2E"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计划人日数</w:t>
            </w:r>
          </w:p>
        </w:tc>
        <w:tc>
          <w:tcPr>
            <w:tcW w:w="2730" w:type="dxa"/>
            <w:gridSpan w:val="2"/>
            <w:vAlign w:val="center"/>
          </w:tcPr>
          <w:p w14:paraId="63620DB0"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培训教师构成</w:t>
            </w:r>
          </w:p>
        </w:tc>
        <w:tc>
          <w:tcPr>
            <w:tcW w:w="1035" w:type="dxa"/>
            <w:vMerge w:val="restart"/>
            <w:vAlign w:val="center"/>
          </w:tcPr>
          <w:p w14:paraId="43B4171E"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地点</w:t>
            </w:r>
          </w:p>
        </w:tc>
        <w:tc>
          <w:tcPr>
            <w:tcW w:w="840" w:type="dxa"/>
            <w:vMerge w:val="restart"/>
            <w:vAlign w:val="center"/>
          </w:tcPr>
          <w:p w14:paraId="6EE7AF3D"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备注</w:t>
            </w:r>
          </w:p>
        </w:tc>
      </w:tr>
      <w:tr w:rsidR="00066886" w:rsidRPr="004453DD" w14:paraId="43404318" w14:textId="77777777" w:rsidTr="00CF0610">
        <w:trPr>
          <w:jc w:val="center"/>
        </w:trPr>
        <w:tc>
          <w:tcPr>
            <w:tcW w:w="686" w:type="dxa"/>
            <w:vMerge/>
            <w:vAlign w:val="center"/>
          </w:tcPr>
          <w:p w14:paraId="6BF563FA"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545" w:type="dxa"/>
            <w:vMerge/>
            <w:vAlign w:val="center"/>
          </w:tcPr>
          <w:p w14:paraId="400959DE"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785" w:type="dxa"/>
            <w:vMerge/>
            <w:vAlign w:val="center"/>
          </w:tcPr>
          <w:p w14:paraId="41C970CA"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440" w:type="dxa"/>
            <w:vAlign w:val="center"/>
          </w:tcPr>
          <w:p w14:paraId="67F8D8BC"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职称</w:t>
            </w:r>
          </w:p>
        </w:tc>
        <w:tc>
          <w:tcPr>
            <w:tcW w:w="1290" w:type="dxa"/>
            <w:vAlign w:val="center"/>
          </w:tcPr>
          <w:p w14:paraId="509F9EF4"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人数</w:t>
            </w:r>
          </w:p>
        </w:tc>
        <w:tc>
          <w:tcPr>
            <w:tcW w:w="1035" w:type="dxa"/>
            <w:vMerge/>
            <w:vAlign w:val="center"/>
          </w:tcPr>
          <w:p w14:paraId="16A1DDBF"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840" w:type="dxa"/>
            <w:vMerge/>
            <w:vAlign w:val="center"/>
          </w:tcPr>
          <w:p w14:paraId="5AC49977"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r w:rsidR="00066886" w:rsidRPr="004453DD" w14:paraId="0E6F1860" w14:textId="77777777" w:rsidTr="00CF0610">
        <w:trPr>
          <w:jc w:val="center"/>
        </w:trPr>
        <w:tc>
          <w:tcPr>
            <w:tcW w:w="686" w:type="dxa"/>
            <w:vAlign w:val="center"/>
          </w:tcPr>
          <w:p w14:paraId="135AD9E5"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1</w:t>
            </w:r>
          </w:p>
        </w:tc>
        <w:tc>
          <w:tcPr>
            <w:tcW w:w="1545" w:type="dxa"/>
            <w:vAlign w:val="center"/>
          </w:tcPr>
          <w:p w14:paraId="1F65E86E"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安装调试</w:t>
            </w:r>
          </w:p>
        </w:tc>
        <w:tc>
          <w:tcPr>
            <w:tcW w:w="1785" w:type="dxa"/>
            <w:vAlign w:val="center"/>
          </w:tcPr>
          <w:p w14:paraId="23928D51"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440" w:type="dxa"/>
            <w:vAlign w:val="center"/>
          </w:tcPr>
          <w:p w14:paraId="48442F99"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290" w:type="dxa"/>
            <w:vAlign w:val="center"/>
          </w:tcPr>
          <w:p w14:paraId="7AE2CBE2"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035" w:type="dxa"/>
            <w:vAlign w:val="center"/>
          </w:tcPr>
          <w:p w14:paraId="69B48BFE"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现场</w:t>
            </w:r>
          </w:p>
        </w:tc>
        <w:tc>
          <w:tcPr>
            <w:tcW w:w="840" w:type="dxa"/>
            <w:vAlign w:val="center"/>
          </w:tcPr>
          <w:p w14:paraId="4E6B88E2"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r w:rsidR="00066886" w:rsidRPr="004453DD" w14:paraId="7203897B" w14:textId="77777777" w:rsidTr="00CF0610">
        <w:trPr>
          <w:jc w:val="center"/>
        </w:trPr>
        <w:tc>
          <w:tcPr>
            <w:tcW w:w="686" w:type="dxa"/>
            <w:vAlign w:val="center"/>
          </w:tcPr>
          <w:p w14:paraId="5706DF49"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2</w:t>
            </w:r>
          </w:p>
        </w:tc>
        <w:tc>
          <w:tcPr>
            <w:tcW w:w="1545" w:type="dxa"/>
            <w:vAlign w:val="center"/>
          </w:tcPr>
          <w:p w14:paraId="3DB0C724"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维护、检修</w:t>
            </w:r>
          </w:p>
        </w:tc>
        <w:tc>
          <w:tcPr>
            <w:tcW w:w="1785" w:type="dxa"/>
            <w:vAlign w:val="center"/>
          </w:tcPr>
          <w:p w14:paraId="41D47ED4" w14:textId="77777777" w:rsidR="00066886" w:rsidRPr="004453DD" w:rsidRDefault="00066886" w:rsidP="00EC34E1">
            <w:pPr>
              <w:pStyle w:val="aff7"/>
              <w:spacing w:line="360" w:lineRule="auto"/>
              <w:ind w:firstLineChars="200" w:firstLine="420"/>
              <w:rPr>
                <w:rFonts w:asciiTheme="minorEastAsia" w:eastAsiaTheme="minorEastAsia" w:hAnsiTheme="minorEastAsia" w:cs="Arial"/>
                <w:color w:val="000000"/>
                <w:sz w:val="21"/>
                <w:szCs w:val="21"/>
              </w:rPr>
            </w:pPr>
          </w:p>
        </w:tc>
        <w:tc>
          <w:tcPr>
            <w:tcW w:w="1440" w:type="dxa"/>
            <w:vAlign w:val="center"/>
          </w:tcPr>
          <w:p w14:paraId="10126130"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290" w:type="dxa"/>
            <w:vAlign w:val="center"/>
          </w:tcPr>
          <w:p w14:paraId="2C271D92"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035" w:type="dxa"/>
            <w:vAlign w:val="center"/>
          </w:tcPr>
          <w:p w14:paraId="73A6272D"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现场</w:t>
            </w:r>
          </w:p>
        </w:tc>
        <w:tc>
          <w:tcPr>
            <w:tcW w:w="840" w:type="dxa"/>
            <w:vAlign w:val="center"/>
          </w:tcPr>
          <w:p w14:paraId="4839F1F1"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r w:rsidR="00066886" w:rsidRPr="004453DD" w14:paraId="3C1DF0D1" w14:textId="77777777" w:rsidTr="00CF0610">
        <w:trPr>
          <w:jc w:val="center"/>
        </w:trPr>
        <w:tc>
          <w:tcPr>
            <w:tcW w:w="686" w:type="dxa"/>
            <w:vAlign w:val="center"/>
          </w:tcPr>
          <w:p w14:paraId="0CBE3936"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3</w:t>
            </w:r>
          </w:p>
        </w:tc>
        <w:tc>
          <w:tcPr>
            <w:tcW w:w="1545" w:type="dxa"/>
            <w:vAlign w:val="center"/>
          </w:tcPr>
          <w:p w14:paraId="78A5741A"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操作指导</w:t>
            </w:r>
          </w:p>
        </w:tc>
        <w:tc>
          <w:tcPr>
            <w:tcW w:w="1785" w:type="dxa"/>
            <w:vAlign w:val="center"/>
          </w:tcPr>
          <w:p w14:paraId="7E63FF14" w14:textId="77777777" w:rsidR="00066886" w:rsidRPr="004453DD" w:rsidRDefault="00066886" w:rsidP="00EC34E1">
            <w:pPr>
              <w:pStyle w:val="aff7"/>
              <w:spacing w:line="360" w:lineRule="auto"/>
              <w:ind w:firstLineChars="200" w:firstLine="420"/>
              <w:rPr>
                <w:rFonts w:asciiTheme="minorEastAsia" w:eastAsiaTheme="minorEastAsia" w:hAnsiTheme="minorEastAsia" w:cs="Arial"/>
                <w:color w:val="000000"/>
                <w:sz w:val="21"/>
                <w:szCs w:val="21"/>
              </w:rPr>
            </w:pPr>
          </w:p>
        </w:tc>
        <w:tc>
          <w:tcPr>
            <w:tcW w:w="1440" w:type="dxa"/>
            <w:vAlign w:val="center"/>
          </w:tcPr>
          <w:p w14:paraId="5D3DA95C"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290" w:type="dxa"/>
            <w:vAlign w:val="center"/>
          </w:tcPr>
          <w:p w14:paraId="21971B72"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035" w:type="dxa"/>
            <w:vAlign w:val="center"/>
          </w:tcPr>
          <w:p w14:paraId="3D04A2E8"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现场</w:t>
            </w:r>
          </w:p>
        </w:tc>
        <w:tc>
          <w:tcPr>
            <w:tcW w:w="840" w:type="dxa"/>
            <w:vAlign w:val="center"/>
          </w:tcPr>
          <w:p w14:paraId="75EA647C"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bl>
    <w:p w14:paraId="63AC60DC"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2.3 </w:t>
      </w:r>
      <w:r w:rsidRPr="004453DD">
        <w:rPr>
          <w:rFonts w:asciiTheme="minorEastAsia" w:eastAsiaTheme="minorEastAsia" w:hAnsiTheme="minorEastAsia" w:hint="eastAsia"/>
          <w:color w:val="000000"/>
          <w:sz w:val="21"/>
          <w:szCs w:val="21"/>
          <w:lang w:eastAsia="zh-CN"/>
        </w:rPr>
        <w:t>培训的时间、人数、地点等具体内容由买卖双方商定。</w:t>
      </w:r>
    </w:p>
    <w:p w14:paraId="670CB714" w14:textId="77777777" w:rsidR="00066886" w:rsidRPr="004453DD" w:rsidRDefault="00066886" w:rsidP="004453DD">
      <w:pPr>
        <w:tabs>
          <w:tab w:val="left" w:pos="24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2.4 </w:t>
      </w:r>
      <w:r w:rsidRPr="004453DD">
        <w:rPr>
          <w:rFonts w:asciiTheme="minorEastAsia" w:eastAsiaTheme="minorEastAsia" w:hAnsiTheme="minorEastAsia" w:hint="eastAsia"/>
          <w:color w:val="000000"/>
          <w:sz w:val="21"/>
          <w:szCs w:val="21"/>
          <w:lang w:eastAsia="zh-CN"/>
        </w:rPr>
        <w:t>投标方为发包方培训人员提供设备、场地、资料等培训条件，并提供食宿和交通方便。</w:t>
      </w:r>
    </w:p>
    <w:p w14:paraId="230D7438" w14:textId="77777777" w:rsidR="00066886" w:rsidRPr="004453DD" w:rsidRDefault="00066886" w:rsidP="004453DD">
      <w:pPr>
        <w:tabs>
          <w:tab w:val="left" w:pos="240"/>
          <w:tab w:val="left" w:pos="840"/>
        </w:tabs>
        <w:snapToGrid w:val="0"/>
        <w:spacing w:line="360" w:lineRule="auto"/>
        <w:ind w:firstLineChars="200" w:firstLine="420"/>
        <w:rPr>
          <w:rFonts w:asciiTheme="minorEastAsia" w:eastAsiaTheme="minorEastAsia" w:hAnsiTheme="minorEastAsia"/>
          <w:color w:val="000000"/>
          <w:sz w:val="21"/>
          <w:szCs w:val="21"/>
          <w:lang w:eastAsia="zh-CN"/>
        </w:rPr>
        <w:sectPr w:rsidR="00066886" w:rsidRPr="004453DD">
          <w:headerReference w:type="default" r:id="rId19"/>
          <w:footerReference w:type="default" r:id="rId20"/>
          <w:pgSz w:w="11907" w:h="16840"/>
          <w:pgMar w:top="1474" w:right="1474" w:bottom="1474" w:left="851" w:header="964" w:footer="964" w:gutter="567"/>
          <w:cols w:space="720"/>
          <w:docGrid w:linePitch="312"/>
        </w:sectPr>
      </w:pPr>
    </w:p>
    <w:p w14:paraId="56304ACE" w14:textId="4CD4B48B" w:rsidR="00066886" w:rsidRDefault="00066886" w:rsidP="00FB2C76">
      <w:pPr>
        <w:pStyle w:val="11"/>
        <w:ind w:left="0"/>
        <w:rPr>
          <w:color w:val="000000"/>
        </w:rPr>
      </w:pPr>
      <w:bookmarkStart w:id="32" w:name="_Toc409182975"/>
      <w:r>
        <w:rPr>
          <w:rFonts w:hint="eastAsia"/>
          <w:color w:val="000000"/>
        </w:rPr>
        <w:lastRenderedPageBreak/>
        <w:t>六</w:t>
      </w:r>
      <w:r w:rsidR="00FB2C76">
        <w:rPr>
          <w:rFonts w:hint="eastAsia"/>
          <w:color w:val="000000"/>
          <w:lang w:eastAsia="zh-CN"/>
        </w:rPr>
        <w:t>、</w:t>
      </w:r>
      <w:r>
        <w:rPr>
          <w:rFonts w:hint="eastAsia"/>
          <w:color w:val="000000"/>
        </w:rPr>
        <w:t xml:space="preserve"> 渣仓外形</w:t>
      </w:r>
      <w:bookmarkEnd w:id="32"/>
      <w:r>
        <w:rPr>
          <w:rFonts w:hint="eastAsia"/>
          <w:color w:val="000000"/>
        </w:rPr>
        <w:t>图</w:t>
      </w:r>
    </w:p>
    <w:p w14:paraId="15B29F19" w14:textId="77777777" w:rsidR="00066886" w:rsidRDefault="00066886" w:rsidP="00066886">
      <w:pPr>
        <w:rPr>
          <w:color w:val="000000"/>
        </w:rPr>
      </w:pPr>
      <w:r>
        <w:rPr>
          <w:rFonts w:hint="eastAsia"/>
          <w:color w:val="000000"/>
        </w:rPr>
        <w:t xml:space="preserve">                                                       </w:t>
      </w:r>
    </w:p>
    <w:p w14:paraId="008E48E5" w14:textId="0E1494E2" w:rsidR="00066886" w:rsidRDefault="00066886" w:rsidP="00066886">
      <w:pPr>
        <w:ind w:firstLineChars="800" w:firstLine="1760"/>
        <w:rPr>
          <w:color w:val="000000"/>
        </w:rPr>
      </w:pPr>
      <w:r>
        <w:rPr>
          <w:noProof/>
          <w:color w:val="000000"/>
          <w:lang w:eastAsia="zh-CN"/>
        </w:rPr>
        <w:drawing>
          <wp:inline distT="0" distB="0" distL="0" distR="0" wp14:anchorId="64EF2496" wp14:editId="41665696">
            <wp:extent cx="3724275" cy="430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275" cy="4305300"/>
                    </a:xfrm>
                    <a:prstGeom prst="rect">
                      <a:avLst/>
                    </a:prstGeom>
                    <a:noFill/>
                    <a:ln>
                      <a:noFill/>
                    </a:ln>
                    <a:effectLst/>
                  </pic:spPr>
                </pic:pic>
              </a:graphicData>
            </a:graphic>
          </wp:inline>
        </w:drawing>
      </w:r>
    </w:p>
    <w:p w14:paraId="6D8F1F41" w14:textId="77777777" w:rsidR="00066886" w:rsidRDefault="00066886" w:rsidP="00066886">
      <w:pPr>
        <w:rPr>
          <w:color w:val="000000"/>
        </w:rPr>
      </w:pPr>
    </w:p>
    <w:p w14:paraId="02C1EEB4" w14:textId="77777777" w:rsidR="00066886" w:rsidRDefault="00066886">
      <w:pPr>
        <w:pStyle w:val="10"/>
      </w:pPr>
    </w:p>
    <w:p w14:paraId="1A141BF6" w14:textId="77777777" w:rsidR="00FB2C76" w:rsidRDefault="00FB2C76">
      <w:pPr>
        <w:pStyle w:val="10"/>
      </w:pPr>
    </w:p>
    <w:p w14:paraId="04E9EBCF" w14:textId="77777777" w:rsidR="00FB2C76" w:rsidRDefault="00FB2C76">
      <w:pPr>
        <w:pStyle w:val="10"/>
      </w:pPr>
    </w:p>
    <w:p w14:paraId="1D081E1F" w14:textId="77777777" w:rsidR="00FB2C76" w:rsidRDefault="00FB2C76">
      <w:pPr>
        <w:pStyle w:val="10"/>
      </w:pPr>
    </w:p>
    <w:p w14:paraId="5B784E65" w14:textId="77777777" w:rsidR="00FB2C76" w:rsidRDefault="00FB2C76">
      <w:pPr>
        <w:pStyle w:val="10"/>
      </w:pPr>
    </w:p>
    <w:p w14:paraId="31646F4E" w14:textId="77777777" w:rsidR="00FB2C76" w:rsidRDefault="00FB2C76">
      <w:pPr>
        <w:pStyle w:val="10"/>
      </w:pPr>
    </w:p>
    <w:p w14:paraId="750ECB6A" w14:textId="77777777" w:rsidR="00FB2C76" w:rsidRDefault="00FB2C76">
      <w:pPr>
        <w:pStyle w:val="10"/>
      </w:pPr>
    </w:p>
    <w:p w14:paraId="539E97AB" w14:textId="77777777" w:rsidR="00FB2C76" w:rsidRDefault="00FB2C76">
      <w:pPr>
        <w:pStyle w:val="10"/>
      </w:pPr>
    </w:p>
    <w:p w14:paraId="062D6633" w14:textId="77777777" w:rsidR="00FB2C76" w:rsidRDefault="00FB2C76">
      <w:pPr>
        <w:pStyle w:val="10"/>
      </w:pPr>
    </w:p>
    <w:p w14:paraId="6BF302DF" w14:textId="77777777" w:rsidR="00FB2C76" w:rsidRDefault="00FB2C76">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45DACB24" w14:textId="77777777" w:rsidR="00907430" w:rsidRPr="00907430" w:rsidRDefault="00907430">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907430">
        <w:rPr>
          <w:rFonts w:ascii="方正小标宋简体" w:eastAsia="方正小标宋简体" w:hAnsi="方正小标宋简体" w:cs="方正小标宋简体" w:hint="eastAsia"/>
          <w:b/>
          <w:color w:val="000000" w:themeColor="text1"/>
          <w:sz w:val="44"/>
          <w:szCs w:val="44"/>
          <w:lang w:eastAsia="zh-CN"/>
        </w:rPr>
        <w:t>热电厂锅炉渣仓排渣系统改造工程</w:t>
      </w:r>
    </w:p>
    <w:p w14:paraId="385EE69F" w14:textId="75AFF6DF"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426ECA1A" w14:textId="77777777" w:rsidR="008219E3" w:rsidRDefault="008219E3">
      <w:pPr>
        <w:pStyle w:val="a7"/>
        <w:rPr>
          <w:rFonts w:ascii="Times New Roman" w:hAnsi="Times New Roman"/>
          <w:b/>
          <w:bCs/>
          <w:sz w:val="32"/>
          <w:szCs w:val="32"/>
          <w:lang w:eastAsia="zh-CN"/>
        </w:rPr>
      </w:pPr>
    </w:p>
    <w:p w14:paraId="1A8EE9EA" w14:textId="77777777" w:rsidR="00815207" w:rsidRDefault="00815207">
      <w:pPr>
        <w:pStyle w:val="a7"/>
        <w:rPr>
          <w:rFonts w:ascii="Times New Roman" w:hAnsi="Times New Roman"/>
          <w:b/>
          <w:bCs/>
          <w:sz w:val="32"/>
          <w:szCs w:val="32"/>
          <w:lang w:eastAsia="zh-CN"/>
        </w:rPr>
      </w:pPr>
    </w:p>
    <w:p w14:paraId="77B08235" w14:textId="77777777" w:rsidR="00815207" w:rsidRDefault="00815207">
      <w:pPr>
        <w:pStyle w:val="a7"/>
        <w:rPr>
          <w:rFonts w:ascii="Times New Roman" w:hAnsi="Times New Roman"/>
          <w:b/>
          <w:bCs/>
          <w:sz w:val="32"/>
          <w:szCs w:val="32"/>
          <w:lang w:eastAsia="zh-CN"/>
        </w:rPr>
      </w:pPr>
    </w:p>
    <w:p w14:paraId="2F4C2149" w14:textId="77777777" w:rsidR="008219E3" w:rsidRDefault="008219E3">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3D3BCD9B" w:rsidR="00967702" w:rsidRPr="00907430" w:rsidRDefault="00DD56C2">
      <w:pPr>
        <w:pStyle w:val="a7"/>
        <w:jc w:val="center"/>
        <w:rPr>
          <w:rFonts w:ascii="Times New Roman" w:hAnsi="Times New Roman"/>
          <w:b/>
          <w:bCs/>
          <w:color w:val="000000" w:themeColor="text1"/>
          <w:w w:val="95"/>
          <w:sz w:val="32"/>
          <w:lang w:eastAsia="zh-CN"/>
        </w:rPr>
      </w:pPr>
      <w:r w:rsidRPr="00907430">
        <w:rPr>
          <w:rFonts w:ascii="Times New Roman" w:hAnsi="Times New Roman" w:hint="eastAsia"/>
          <w:b/>
          <w:bCs/>
          <w:color w:val="000000" w:themeColor="text1"/>
          <w:w w:val="95"/>
          <w:sz w:val="32"/>
          <w:lang w:eastAsia="zh-CN"/>
        </w:rPr>
        <w:t xml:space="preserve"> 20</w:t>
      </w:r>
      <w:r w:rsidR="00025717" w:rsidRPr="00907430">
        <w:rPr>
          <w:rFonts w:ascii="Times New Roman" w:hAnsi="Times New Roman"/>
          <w:b/>
          <w:bCs/>
          <w:color w:val="000000" w:themeColor="text1"/>
          <w:w w:val="95"/>
          <w:sz w:val="32"/>
          <w:lang w:eastAsia="zh-CN"/>
        </w:rPr>
        <w:t>2</w:t>
      </w:r>
      <w:r w:rsidR="00A367C8" w:rsidRPr="00907430">
        <w:rPr>
          <w:rFonts w:ascii="Times New Roman" w:hAnsi="Times New Roman"/>
          <w:b/>
          <w:bCs/>
          <w:color w:val="000000" w:themeColor="text1"/>
          <w:w w:val="95"/>
          <w:sz w:val="32"/>
          <w:lang w:eastAsia="zh-CN"/>
        </w:rPr>
        <w:t>1</w:t>
      </w:r>
      <w:r w:rsidRPr="00907430">
        <w:rPr>
          <w:rFonts w:ascii="Times New Roman" w:hAnsi="Times New Roman"/>
          <w:b/>
          <w:bCs/>
          <w:color w:val="000000" w:themeColor="text1"/>
          <w:w w:val="95"/>
          <w:sz w:val="32"/>
          <w:lang w:eastAsia="zh-CN"/>
        </w:rPr>
        <w:t>年</w:t>
      </w:r>
      <w:r w:rsidR="00631F92" w:rsidRPr="00907430">
        <w:rPr>
          <w:rFonts w:ascii="Times New Roman" w:hAnsi="Times New Roman"/>
          <w:b/>
          <w:bCs/>
          <w:color w:val="000000" w:themeColor="text1"/>
          <w:w w:val="95"/>
          <w:sz w:val="32"/>
          <w:lang w:eastAsia="zh-CN"/>
        </w:rPr>
        <w:t>4</w:t>
      </w:r>
      <w:r w:rsidRPr="00907430">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4980210A"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BF5391"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4D3DAF" w:rsidRPr="0033277A" w:rsidRDefault="004D3DA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4D3DAF" w:rsidRPr="0033277A" w:rsidRDefault="004D3DA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4D3DAF" w:rsidRPr="0033277A" w:rsidRDefault="004D3DA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4D3DAF" w:rsidRPr="0033277A" w:rsidRDefault="004D3DA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4D3DAF" w:rsidRPr="0033277A" w:rsidRDefault="004D3DA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4D3DAF" w:rsidRPr="0033277A" w:rsidRDefault="004D3DA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4D3DAF" w:rsidRPr="0033277A" w:rsidRDefault="004D3DA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815207" w14:paraId="3E49B0B8" w14:textId="77777777" w:rsidTr="003B3C4F">
        <w:trPr>
          <w:jc w:val="center"/>
        </w:trPr>
        <w:tc>
          <w:tcPr>
            <w:tcW w:w="971" w:type="dxa"/>
          </w:tcPr>
          <w:p w14:paraId="1BDBB5C3" w14:textId="77777777" w:rsidR="00967702" w:rsidRPr="00815207" w:rsidRDefault="00DD56C2">
            <w:pPr>
              <w:spacing w:line="500" w:lineRule="exact"/>
              <w:jc w:val="center"/>
              <w:rPr>
                <w:sz w:val="24"/>
              </w:rPr>
            </w:pPr>
            <w:r w:rsidRPr="00815207">
              <w:rPr>
                <w:rFonts w:hint="eastAsia"/>
                <w:sz w:val="24"/>
              </w:rPr>
              <w:t>1</w:t>
            </w:r>
          </w:p>
        </w:tc>
        <w:tc>
          <w:tcPr>
            <w:tcW w:w="6023" w:type="dxa"/>
          </w:tcPr>
          <w:p w14:paraId="56D8C5D1" w14:textId="77777777" w:rsidR="00967702" w:rsidRPr="00815207" w:rsidRDefault="00DD56C2">
            <w:pPr>
              <w:spacing w:line="500" w:lineRule="exact"/>
              <w:rPr>
                <w:sz w:val="24"/>
              </w:rPr>
            </w:pPr>
            <w:r w:rsidRPr="00815207">
              <w:rPr>
                <w:rFonts w:hint="eastAsia"/>
                <w:sz w:val="24"/>
              </w:rPr>
              <w:t>参选书</w:t>
            </w:r>
          </w:p>
        </w:tc>
        <w:tc>
          <w:tcPr>
            <w:tcW w:w="1843" w:type="dxa"/>
          </w:tcPr>
          <w:p w14:paraId="5529C3CF" w14:textId="77777777" w:rsidR="00967702" w:rsidRPr="00815207" w:rsidRDefault="00967702">
            <w:pPr>
              <w:spacing w:line="500" w:lineRule="exact"/>
              <w:jc w:val="center"/>
              <w:rPr>
                <w:sz w:val="24"/>
              </w:rPr>
            </w:pPr>
          </w:p>
        </w:tc>
      </w:tr>
      <w:tr w:rsidR="00967702" w:rsidRPr="00815207" w14:paraId="026437AB" w14:textId="77777777" w:rsidTr="003B3C4F">
        <w:trPr>
          <w:jc w:val="center"/>
        </w:trPr>
        <w:tc>
          <w:tcPr>
            <w:tcW w:w="971" w:type="dxa"/>
          </w:tcPr>
          <w:p w14:paraId="2C0D587D" w14:textId="77777777" w:rsidR="00967702" w:rsidRPr="00815207" w:rsidRDefault="00DD56C2">
            <w:pPr>
              <w:spacing w:line="500" w:lineRule="exact"/>
              <w:jc w:val="center"/>
              <w:rPr>
                <w:sz w:val="24"/>
              </w:rPr>
            </w:pPr>
            <w:r w:rsidRPr="00815207">
              <w:rPr>
                <w:rFonts w:hint="eastAsia"/>
                <w:sz w:val="24"/>
              </w:rPr>
              <w:t>2</w:t>
            </w:r>
          </w:p>
        </w:tc>
        <w:tc>
          <w:tcPr>
            <w:tcW w:w="6023" w:type="dxa"/>
          </w:tcPr>
          <w:p w14:paraId="17087E7E" w14:textId="77777777" w:rsidR="00967702" w:rsidRPr="00815207" w:rsidRDefault="00DD56C2">
            <w:pPr>
              <w:spacing w:line="500" w:lineRule="exact"/>
              <w:rPr>
                <w:sz w:val="24"/>
              </w:rPr>
            </w:pPr>
            <w:r w:rsidRPr="00815207">
              <w:rPr>
                <w:rFonts w:hint="eastAsia"/>
                <w:sz w:val="24"/>
              </w:rPr>
              <w:t>法定代表人授权书</w:t>
            </w:r>
          </w:p>
        </w:tc>
        <w:tc>
          <w:tcPr>
            <w:tcW w:w="1843" w:type="dxa"/>
          </w:tcPr>
          <w:p w14:paraId="3BE95B66" w14:textId="77777777" w:rsidR="00967702" w:rsidRPr="00815207" w:rsidRDefault="00967702">
            <w:pPr>
              <w:spacing w:line="500" w:lineRule="exact"/>
              <w:jc w:val="center"/>
              <w:rPr>
                <w:sz w:val="24"/>
              </w:rPr>
            </w:pPr>
          </w:p>
        </w:tc>
      </w:tr>
      <w:tr w:rsidR="00967702" w:rsidRPr="00815207" w14:paraId="0D276D5E" w14:textId="77777777" w:rsidTr="003B3C4F">
        <w:trPr>
          <w:jc w:val="center"/>
        </w:trPr>
        <w:tc>
          <w:tcPr>
            <w:tcW w:w="971" w:type="dxa"/>
          </w:tcPr>
          <w:p w14:paraId="59B845E7" w14:textId="77777777" w:rsidR="00967702" w:rsidRPr="00815207" w:rsidRDefault="00DD56C2">
            <w:pPr>
              <w:spacing w:line="500" w:lineRule="exact"/>
              <w:jc w:val="center"/>
              <w:rPr>
                <w:sz w:val="24"/>
              </w:rPr>
            </w:pPr>
            <w:r w:rsidRPr="00815207">
              <w:rPr>
                <w:rFonts w:hint="eastAsia"/>
                <w:sz w:val="24"/>
              </w:rPr>
              <w:t>3</w:t>
            </w:r>
          </w:p>
        </w:tc>
        <w:tc>
          <w:tcPr>
            <w:tcW w:w="6023" w:type="dxa"/>
          </w:tcPr>
          <w:p w14:paraId="0D5EA443" w14:textId="77777777" w:rsidR="00967702" w:rsidRPr="00815207" w:rsidRDefault="00DD56C2">
            <w:pPr>
              <w:spacing w:line="500" w:lineRule="exact"/>
              <w:rPr>
                <w:sz w:val="24"/>
                <w:lang w:eastAsia="zh-CN"/>
              </w:rPr>
            </w:pPr>
            <w:r w:rsidRPr="00815207">
              <w:rPr>
                <w:rFonts w:hint="eastAsia"/>
                <w:sz w:val="24"/>
                <w:lang w:eastAsia="zh-CN"/>
              </w:rPr>
              <w:t>法定代表人身份证复印件</w:t>
            </w:r>
          </w:p>
        </w:tc>
        <w:tc>
          <w:tcPr>
            <w:tcW w:w="1843" w:type="dxa"/>
          </w:tcPr>
          <w:p w14:paraId="02D053B1" w14:textId="77777777" w:rsidR="00967702" w:rsidRPr="00815207" w:rsidRDefault="00967702">
            <w:pPr>
              <w:spacing w:line="500" w:lineRule="exact"/>
              <w:jc w:val="center"/>
              <w:rPr>
                <w:sz w:val="24"/>
                <w:lang w:eastAsia="zh-CN"/>
              </w:rPr>
            </w:pPr>
          </w:p>
        </w:tc>
      </w:tr>
      <w:tr w:rsidR="00967702" w:rsidRPr="00815207" w14:paraId="63FED366" w14:textId="77777777" w:rsidTr="003B3C4F">
        <w:trPr>
          <w:jc w:val="center"/>
        </w:trPr>
        <w:tc>
          <w:tcPr>
            <w:tcW w:w="971" w:type="dxa"/>
          </w:tcPr>
          <w:p w14:paraId="3C9B6E3E" w14:textId="77777777" w:rsidR="00967702" w:rsidRPr="00815207" w:rsidRDefault="00DD56C2">
            <w:pPr>
              <w:spacing w:line="500" w:lineRule="exact"/>
              <w:jc w:val="center"/>
              <w:rPr>
                <w:sz w:val="24"/>
              </w:rPr>
            </w:pPr>
            <w:r w:rsidRPr="00815207">
              <w:rPr>
                <w:rFonts w:hint="eastAsia"/>
                <w:sz w:val="24"/>
              </w:rPr>
              <w:t>4</w:t>
            </w:r>
          </w:p>
        </w:tc>
        <w:tc>
          <w:tcPr>
            <w:tcW w:w="6023" w:type="dxa"/>
          </w:tcPr>
          <w:p w14:paraId="31E108BF" w14:textId="77777777" w:rsidR="00967702" w:rsidRPr="00815207" w:rsidRDefault="00DD56C2">
            <w:pPr>
              <w:spacing w:line="500" w:lineRule="exact"/>
              <w:rPr>
                <w:sz w:val="24"/>
                <w:lang w:eastAsia="zh-CN"/>
              </w:rPr>
            </w:pPr>
            <w:r w:rsidRPr="00815207">
              <w:rPr>
                <w:rFonts w:hint="eastAsia"/>
                <w:sz w:val="24"/>
                <w:lang w:eastAsia="zh-CN"/>
              </w:rPr>
              <w:t>授权代表身份证复印件</w:t>
            </w:r>
          </w:p>
        </w:tc>
        <w:tc>
          <w:tcPr>
            <w:tcW w:w="1843" w:type="dxa"/>
          </w:tcPr>
          <w:p w14:paraId="211955D7" w14:textId="77777777" w:rsidR="00967702" w:rsidRPr="00815207" w:rsidRDefault="00967702">
            <w:pPr>
              <w:spacing w:line="500" w:lineRule="exact"/>
              <w:jc w:val="center"/>
              <w:rPr>
                <w:sz w:val="24"/>
                <w:lang w:eastAsia="zh-CN"/>
              </w:rPr>
            </w:pPr>
          </w:p>
        </w:tc>
      </w:tr>
      <w:tr w:rsidR="00967702" w:rsidRPr="00815207" w14:paraId="77F5D5EB" w14:textId="77777777" w:rsidTr="003B3C4F">
        <w:trPr>
          <w:jc w:val="center"/>
        </w:trPr>
        <w:tc>
          <w:tcPr>
            <w:tcW w:w="971" w:type="dxa"/>
          </w:tcPr>
          <w:p w14:paraId="4200D608" w14:textId="77777777" w:rsidR="00967702" w:rsidRPr="00815207" w:rsidRDefault="00DD56C2">
            <w:pPr>
              <w:spacing w:line="500" w:lineRule="exact"/>
              <w:jc w:val="center"/>
              <w:rPr>
                <w:sz w:val="24"/>
              </w:rPr>
            </w:pPr>
            <w:r w:rsidRPr="00815207">
              <w:rPr>
                <w:rFonts w:hint="eastAsia"/>
                <w:sz w:val="24"/>
              </w:rPr>
              <w:t>5</w:t>
            </w:r>
          </w:p>
        </w:tc>
        <w:tc>
          <w:tcPr>
            <w:tcW w:w="6023" w:type="dxa"/>
          </w:tcPr>
          <w:p w14:paraId="351FD2EA" w14:textId="77777777" w:rsidR="00967702" w:rsidRPr="00815207" w:rsidRDefault="00DD56C2" w:rsidP="00EF6FC7">
            <w:pPr>
              <w:spacing w:line="500" w:lineRule="exact"/>
              <w:rPr>
                <w:sz w:val="24"/>
                <w:lang w:eastAsia="zh-CN"/>
              </w:rPr>
            </w:pPr>
            <w:r w:rsidRPr="00815207">
              <w:rPr>
                <w:rFonts w:hint="eastAsia"/>
                <w:sz w:val="24"/>
                <w:szCs w:val="28"/>
                <w:lang w:eastAsia="zh-CN"/>
              </w:rPr>
              <w:t>企业概况</w:t>
            </w:r>
          </w:p>
        </w:tc>
        <w:tc>
          <w:tcPr>
            <w:tcW w:w="1843" w:type="dxa"/>
          </w:tcPr>
          <w:p w14:paraId="20EB24F7" w14:textId="77777777" w:rsidR="00967702" w:rsidRPr="00815207" w:rsidRDefault="00967702">
            <w:pPr>
              <w:spacing w:line="500" w:lineRule="exact"/>
              <w:jc w:val="center"/>
              <w:rPr>
                <w:sz w:val="24"/>
                <w:lang w:eastAsia="zh-CN"/>
              </w:rPr>
            </w:pPr>
          </w:p>
        </w:tc>
      </w:tr>
      <w:tr w:rsidR="00967702" w:rsidRPr="00815207" w14:paraId="10003FA1" w14:textId="77777777" w:rsidTr="003B3C4F">
        <w:trPr>
          <w:jc w:val="center"/>
        </w:trPr>
        <w:tc>
          <w:tcPr>
            <w:tcW w:w="971" w:type="dxa"/>
          </w:tcPr>
          <w:p w14:paraId="2D1C8F6F" w14:textId="77777777" w:rsidR="00967702" w:rsidRPr="00815207" w:rsidRDefault="00DD56C2">
            <w:pPr>
              <w:spacing w:line="500" w:lineRule="exact"/>
              <w:jc w:val="center"/>
              <w:rPr>
                <w:sz w:val="24"/>
              </w:rPr>
            </w:pPr>
            <w:r w:rsidRPr="00815207">
              <w:rPr>
                <w:rFonts w:hint="eastAsia"/>
                <w:sz w:val="24"/>
              </w:rPr>
              <w:t>6</w:t>
            </w:r>
          </w:p>
        </w:tc>
        <w:tc>
          <w:tcPr>
            <w:tcW w:w="6023" w:type="dxa"/>
          </w:tcPr>
          <w:p w14:paraId="3BB760ED" w14:textId="77777777" w:rsidR="00967702" w:rsidRPr="00815207" w:rsidRDefault="00DD56C2">
            <w:pPr>
              <w:spacing w:line="500" w:lineRule="exact"/>
              <w:rPr>
                <w:sz w:val="24"/>
              </w:rPr>
            </w:pPr>
            <w:r w:rsidRPr="00815207">
              <w:rPr>
                <w:rFonts w:hint="eastAsia"/>
                <w:sz w:val="24"/>
              </w:rPr>
              <w:t>营业执照复印件</w:t>
            </w:r>
          </w:p>
        </w:tc>
        <w:tc>
          <w:tcPr>
            <w:tcW w:w="1843" w:type="dxa"/>
          </w:tcPr>
          <w:p w14:paraId="050E4881" w14:textId="77777777" w:rsidR="00967702" w:rsidRPr="00815207" w:rsidRDefault="00967702">
            <w:pPr>
              <w:spacing w:line="500" w:lineRule="exact"/>
              <w:jc w:val="center"/>
              <w:rPr>
                <w:sz w:val="24"/>
              </w:rPr>
            </w:pPr>
          </w:p>
        </w:tc>
      </w:tr>
      <w:tr w:rsidR="00967702" w:rsidRPr="00815207" w14:paraId="6A7D45DE" w14:textId="77777777" w:rsidTr="003B3C4F">
        <w:trPr>
          <w:jc w:val="center"/>
        </w:trPr>
        <w:tc>
          <w:tcPr>
            <w:tcW w:w="971" w:type="dxa"/>
          </w:tcPr>
          <w:p w14:paraId="7495B0E4" w14:textId="77777777" w:rsidR="00967702" w:rsidRPr="00815207" w:rsidRDefault="00DD56C2" w:rsidP="00815207">
            <w:pPr>
              <w:spacing w:line="500" w:lineRule="exact"/>
              <w:jc w:val="center"/>
              <w:rPr>
                <w:sz w:val="24"/>
              </w:rPr>
            </w:pPr>
            <w:r w:rsidRPr="00815207">
              <w:rPr>
                <w:rFonts w:hint="eastAsia"/>
                <w:sz w:val="24"/>
              </w:rPr>
              <w:t>7</w:t>
            </w:r>
          </w:p>
        </w:tc>
        <w:tc>
          <w:tcPr>
            <w:tcW w:w="6023" w:type="dxa"/>
          </w:tcPr>
          <w:p w14:paraId="2DB01DE1" w14:textId="77777777" w:rsidR="00967702" w:rsidRPr="00815207" w:rsidRDefault="00DD56C2">
            <w:pPr>
              <w:spacing w:line="500" w:lineRule="exact"/>
              <w:rPr>
                <w:sz w:val="24"/>
              </w:rPr>
            </w:pPr>
            <w:r w:rsidRPr="00815207">
              <w:rPr>
                <w:rFonts w:hint="eastAsia"/>
                <w:sz w:val="24"/>
              </w:rPr>
              <w:t>资质</w:t>
            </w:r>
            <w:r w:rsidR="009A6FD0" w:rsidRPr="00815207">
              <w:rPr>
                <w:rFonts w:hint="eastAsia"/>
                <w:sz w:val="24"/>
              </w:rPr>
              <w:t>文件</w:t>
            </w:r>
          </w:p>
        </w:tc>
        <w:tc>
          <w:tcPr>
            <w:tcW w:w="1843" w:type="dxa"/>
          </w:tcPr>
          <w:p w14:paraId="58770EBD" w14:textId="77777777" w:rsidR="00967702" w:rsidRPr="00815207" w:rsidRDefault="00967702" w:rsidP="00815207">
            <w:pPr>
              <w:spacing w:line="500" w:lineRule="exact"/>
              <w:rPr>
                <w:sz w:val="24"/>
              </w:rPr>
            </w:pPr>
          </w:p>
        </w:tc>
      </w:tr>
      <w:tr w:rsidR="00992DC8" w:rsidRPr="00815207" w14:paraId="309EF4E1" w14:textId="77777777" w:rsidTr="003B3C4F">
        <w:trPr>
          <w:jc w:val="center"/>
        </w:trPr>
        <w:tc>
          <w:tcPr>
            <w:tcW w:w="971" w:type="dxa"/>
          </w:tcPr>
          <w:p w14:paraId="62EE545A" w14:textId="77777777" w:rsidR="00992DC8" w:rsidRPr="00815207" w:rsidRDefault="00992DC8" w:rsidP="00815207">
            <w:pPr>
              <w:spacing w:line="500" w:lineRule="exact"/>
              <w:jc w:val="center"/>
              <w:rPr>
                <w:sz w:val="24"/>
              </w:rPr>
            </w:pPr>
            <w:r w:rsidRPr="00815207">
              <w:rPr>
                <w:rFonts w:hint="eastAsia"/>
                <w:sz w:val="24"/>
              </w:rPr>
              <w:t>8</w:t>
            </w:r>
          </w:p>
        </w:tc>
        <w:tc>
          <w:tcPr>
            <w:tcW w:w="6023" w:type="dxa"/>
          </w:tcPr>
          <w:p w14:paraId="6C26E074" w14:textId="3ADCCE20" w:rsidR="00992DC8" w:rsidRPr="00815207" w:rsidRDefault="00815207">
            <w:pPr>
              <w:spacing w:line="500" w:lineRule="exact"/>
              <w:rPr>
                <w:sz w:val="24"/>
              </w:rPr>
            </w:pPr>
            <w:r w:rsidRPr="00815207">
              <w:rPr>
                <w:rFonts w:hint="eastAsia"/>
                <w:sz w:val="24"/>
              </w:rPr>
              <w:t>改造方案</w:t>
            </w:r>
          </w:p>
        </w:tc>
        <w:tc>
          <w:tcPr>
            <w:tcW w:w="1843" w:type="dxa"/>
          </w:tcPr>
          <w:p w14:paraId="2A7DA13A" w14:textId="77777777" w:rsidR="00992DC8" w:rsidRPr="00815207" w:rsidRDefault="00992DC8" w:rsidP="00815207">
            <w:pPr>
              <w:spacing w:line="500" w:lineRule="exact"/>
              <w:rPr>
                <w:sz w:val="24"/>
              </w:rPr>
            </w:pPr>
          </w:p>
        </w:tc>
      </w:tr>
      <w:tr w:rsidR="00967702" w:rsidRPr="00815207" w14:paraId="0462D359" w14:textId="77777777" w:rsidTr="003B3C4F">
        <w:trPr>
          <w:jc w:val="center"/>
        </w:trPr>
        <w:tc>
          <w:tcPr>
            <w:tcW w:w="971" w:type="dxa"/>
          </w:tcPr>
          <w:p w14:paraId="5D25282A" w14:textId="77777777" w:rsidR="00967702" w:rsidRPr="00815207" w:rsidRDefault="00992DC8" w:rsidP="00815207">
            <w:pPr>
              <w:spacing w:line="500" w:lineRule="exact"/>
              <w:jc w:val="center"/>
              <w:rPr>
                <w:sz w:val="24"/>
              </w:rPr>
            </w:pPr>
            <w:r w:rsidRPr="00815207">
              <w:rPr>
                <w:sz w:val="24"/>
              </w:rPr>
              <w:t>9</w:t>
            </w:r>
          </w:p>
        </w:tc>
        <w:tc>
          <w:tcPr>
            <w:tcW w:w="6023" w:type="dxa"/>
          </w:tcPr>
          <w:p w14:paraId="7582B795" w14:textId="0889F42F" w:rsidR="00967702" w:rsidRPr="00815207" w:rsidRDefault="00DD56C2" w:rsidP="00815207">
            <w:pPr>
              <w:spacing w:line="500" w:lineRule="exact"/>
              <w:rPr>
                <w:sz w:val="24"/>
              </w:rPr>
            </w:pPr>
            <w:r w:rsidRPr="00815207">
              <w:rPr>
                <w:rFonts w:hint="eastAsia"/>
                <w:sz w:val="24"/>
              </w:rPr>
              <w:t>业绩证明</w:t>
            </w:r>
            <w:r w:rsidR="00815207">
              <w:rPr>
                <w:rFonts w:hint="eastAsia"/>
                <w:sz w:val="24"/>
              </w:rPr>
              <w:t>文件</w:t>
            </w:r>
          </w:p>
        </w:tc>
        <w:tc>
          <w:tcPr>
            <w:tcW w:w="1843" w:type="dxa"/>
          </w:tcPr>
          <w:p w14:paraId="32C9D7A6" w14:textId="77777777" w:rsidR="00967702" w:rsidRPr="00815207" w:rsidRDefault="00967702" w:rsidP="00815207">
            <w:pPr>
              <w:spacing w:line="500" w:lineRule="exact"/>
              <w:rPr>
                <w:sz w:val="24"/>
              </w:rPr>
            </w:pPr>
          </w:p>
        </w:tc>
      </w:tr>
      <w:tr w:rsidR="00025717" w:rsidRPr="00815207" w14:paraId="08D2040D" w14:textId="77777777" w:rsidTr="003B3C4F">
        <w:trPr>
          <w:jc w:val="center"/>
        </w:trPr>
        <w:tc>
          <w:tcPr>
            <w:tcW w:w="971" w:type="dxa"/>
          </w:tcPr>
          <w:p w14:paraId="5E52C137" w14:textId="77777777" w:rsidR="00025717" w:rsidRPr="00815207" w:rsidRDefault="00992DC8" w:rsidP="00815207">
            <w:pPr>
              <w:spacing w:line="500" w:lineRule="exact"/>
              <w:jc w:val="center"/>
              <w:rPr>
                <w:sz w:val="24"/>
              </w:rPr>
            </w:pPr>
            <w:r w:rsidRPr="00815207">
              <w:rPr>
                <w:sz w:val="24"/>
              </w:rPr>
              <w:t>10</w:t>
            </w:r>
          </w:p>
        </w:tc>
        <w:tc>
          <w:tcPr>
            <w:tcW w:w="6023" w:type="dxa"/>
          </w:tcPr>
          <w:p w14:paraId="27CB4A8D" w14:textId="7C8E794F" w:rsidR="00025717" w:rsidRPr="00815207" w:rsidRDefault="00815207">
            <w:pPr>
              <w:spacing w:line="500" w:lineRule="exact"/>
              <w:rPr>
                <w:sz w:val="24"/>
              </w:rPr>
            </w:pPr>
            <w:r w:rsidRPr="00815207">
              <w:rPr>
                <w:rFonts w:hint="eastAsia"/>
                <w:sz w:val="24"/>
              </w:rPr>
              <w:t>项目管理体系</w:t>
            </w:r>
          </w:p>
        </w:tc>
        <w:tc>
          <w:tcPr>
            <w:tcW w:w="1843" w:type="dxa"/>
          </w:tcPr>
          <w:p w14:paraId="3CF7C875" w14:textId="77777777" w:rsidR="00025717" w:rsidRPr="00815207" w:rsidRDefault="00025717" w:rsidP="00815207">
            <w:pPr>
              <w:spacing w:line="500" w:lineRule="exact"/>
              <w:rPr>
                <w:sz w:val="24"/>
              </w:rPr>
            </w:pPr>
          </w:p>
        </w:tc>
      </w:tr>
      <w:tr w:rsidR="003B3C4F" w:rsidRPr="00815207" w14:paraId="60345D6A" w14:textId="77777777" w:rsidTr="003B3C4F">
        <w:trPr>
          <w:jc w:val="center"/>
        </w:trPr>
        <w:tc>
          <w:tcPr>
            <w:tcW w:w="971" w:type="dxa"/>
          </w:tcPr>
          <w:p w14:paraId="7BF22E80" w14:textId="77777777" w:rsidR="003B3C4F" w:rsidRPr="00815207" w:rsidRDefault="003B3C4F" w:rsidP="00815207">
            <w:pPr>
              <w:spacing w:line="500" w:lineRule="exact"/>
              <w:jc w:val="center"/>
              <w:rPr>
                <w:sz w:val="24"/>
              </w:rPr>
            </w:pPr>
            <w:r w:rsidRPr="00815207">
              <w:rPr>
                <w:rFonts w:hint="eastAsia"/>
                <w:sz w:val="24"/>
              </w:rPr>
              <w:t>1</w:t>
            </w:r>
            <w:r w:rsidRPr="00815207">
              <w:rPr>
                <w:sz w:val="24"/>
              </w:rPr>
              <w:t>1</w:t>
            </w:r>
          </w:p>
        </w:tc>
        <w:tc>
          <w:tcPr>
            <w:tcW w:w="6023" w:type="dxa"/>
          </w:tcPr>
          <w:p w14:paraId="14EEE528" w14:textId="5C7FBB89" w:rsidR="003B3C4F" w:rsidRPr="00815207" w:rsidRDefault="00815207">
            <w:pPr>
              <w:spacing w:line="500" w:lineRule="exact"/>
              <w:rPr>
                <w:sz w:val="24"/>
              </w:rPr>
            </w:pPr>
            <w:r w:rsidRPr="00815207">
              <w:rPr>
                <w:rFonts w:hint="eastAsia"/>
                <w:sz w:val="24"/>
              </w:rPr>
              <w:t>风险及应急管理方案</w:t>
            </w:r>
          </w:p>
        </w:tc>
        <w:tc>
          <w:tcPr>
            <w:tcW w:w="1843" w:type="dxa"/>
          </w:tcPr>
          <w:p w14:paraId="2BD9DE5D" w14:textId="77777777" w:rsidR="003B3C4F" w:rsidRPr="00815207" w:rsidRDefault="003B3C4F" w:rsidP="00815207">
            <w:pPr>
              <w:spacing w:line="500" w:lineRule="exact"/>
              <w:rPr>
                <w:sz w:val="24"/>
              </w:rPr>
            </w:pPr>
          </w:p>
        </w:tc>
      </w:tr>
      <w:tr w:rsidR="003B3C4F" w:rsidRPr="00815207" w14:paraId="3D6061A8" w14:textId="77777777" w:rsidTr="003B3C4F">
        <w:trPr>
          <w:jc w:val="center"/>
        </w:trPr>
        <w:tc>
          <w:tcPr>
            <w:tcW w:w="971" w:type="dxa"/>
          </w:tcPr>
          <w:p w14:paraId="53F09E39" w14:textId="77777777" w:rsidR="003B3C4F" w:rsidRPr="00815207" w:rsidRDefault="003B3C4F" w:rsidP="00815207">
            <w:pPr>
              <w:spacing w:line="500" w:lineRule="exact"/>
              <w:jc w:val="center"/>
              <w:rPr>
                <w:sz w:val="24"/>
              </w:rPr>
            </w:pPr>
            <w:r w:rsidRPr="00815207">
              <w:rPr>
                <w:rFonts w:hint="eastAsia"/>
                <w:sz w:val="24"/>
              </w:rPr>
              <w:t>1</w:t>
            </w:r>
            <w:r w:rsidRPr="00815207">
              <w:rPr>
                <w:sz w:val="24"/>
              </w:rPr>
              <w:t>2</w:t>
            </w:r>
          </w:p>
        </w:tc>
        <w:tc>
          <w:tcPr>
            <w:tcW w:w="6023" w:type="dxa"/>
          </w:tcPr>
          <w:p w14:paraId="50F2CE11" w14:textId="21D5E8F9" w:rsidR="003B3C4F" w:rsidRPr="00815207" w:rsidRDefault="00815207">
            <w:pPr>
              <w:spacing w:line="500" w:lineRule="exact"/>
              <w:rPr>
                <w:sz w:val="24"/>
              </w:rPr>
            </w:pPr>
            <w:r w:rsidRPr="00815207">
              <w:rPr>
                <w:rFonts w:hint="eastAsia"/>
                <w:sz w:val="24"/>
              </w:rPr>
              <w:t>项目团队配备</w:t>
            </w:r>
          </w:p>
        </w:tc>
        <w:tc>
          <w:tcPr>
            <w:tcW w:w="1843" w:type="dxa"/>
          </w:tcPr>
          <w:p w14:paraId="0DD84875" w14:textId="77777777" w:rsidR="003B3C4F" w:rsidRPr="00815207" w:rsidRDefault="003B3C4F" w:rsidP="00815207">
            <w:pPr>
              <w:spacing w:line="500" w:lineRule="exact"/>
              <w:rPr>
                <w:sz w:val="24"/>
              </w:rPr>
            </w:pPr>
          </w:p>
        </w:tc>
      </w:tr>
      <w:tr w:rsidR="00815207" w:rsidRPr="00815207" w14:paraId="46637B26" w14:textId="77777777" w:rsidTr="003B3C4F">
        <w:trPr>
          <w:jc w:val="center"/>
        </w:trPr>
        <w:tc>
          <w:tcPr>
            <w:tcW w:w="971" w:type="dxa"/>
          </w:tcPr>
          <w:p w14:paraId="6A32046E" w14:textId="37CE3D9A" w:rsidR="00815207" w:rsidRPr="00815207" w:rsidRDefault="00815207" w:rsidP="00815207">
            <w:pPr>
              <w:spacing w:line="500" w:lineRule="exact"/>
              <w:jc w:val="center"/>
              <w:rPr>
                <w:sz w:val="24"/>
              </w:rPr>
            </w:pPr>
            <w:r>
              <w:rPr>
                <w:rFonts w:hint="eastAsia"/>
                <w:sz w:val="24"/>
              </w:rPr>
              <w:t>1</w:t>
            </w:r>
            <w:r>
              <w:rPr>
                <w:sz w:val="24"/>
              </w:rPr>
              <w:t>3</w:t>
            </w:r>
          </w:p>
        </w:tc>
        <w:tc>
          <w:tcPr>
            <w:tcW w:w="6023" w:type="dxa"/>
          </w:tcPr>
          <w:p w14:paraId="1BE0D412" w14:textId="289B6855" w:rsidR="00815207" w:rsidRPr="00815207" w:rsidRDefault="00815207">
            <w:pPr>
              <w:spacing w:line="500" w:lineRule="exact"/>
              <w:rPr>
                <w:sz w:val="24"/>
              </w:rPr>
            </w:pPr>
            <w:r w:rsidRPr="00815207">
              <w:rPr>
                <w:rFonts w:hint="eastAsia"/>
                <w:sz w:val="24"/>
              </w:rPr>
              <w:t>资源配备情况</w:t>
            </w:r>
          </w:p>
        </w:tc>
        <w:tc>
          <w:tcPr>
            <w:tcW w:w="1843" w:type="dxa"/>
          </w:tcPr>
          <w:p w14:paraId="1B34746F" w14:textId="77777777" w:rsidR="00815207" w:rsidRPr="00815207" w:rsidRDefault="00815207" w:rsidP="00815207">
            <w:pPr>
              <w:spacing w:line="500" w:lineRule="exact"/>
              <w:rPr>
                <w:sz w:val="24"/>
              </w:rPr>
            </w:pPr>
          </w:p>
        </w:tc>
      </w:tr>
      <w:tr w:rsidR="00815207" w:rsidRPr="00815207" w14:paraId="1CE9B96B" w14:textId="77777777" w:rsidTr="003B3C4F">
        <w:trPr>
          <w:jc w:val="center"/>
        </w:trPr>
        <w:tc>
          <w:tcPr>
            <w:tcW w:w="971" w:type="dxa"/>
          </w:tcPr>
          <w:p w14:paraId="2C8B3EEB" w14:textId="6494D09F" w:rsidR="00815207" w:rsidRPr="00815207" w:rsidRDefault="00815207" w:rsidP="00815207">
            <w:pPr>
              <w:spacing w:line="500" w:lineRule="exact"/>
              <w:jc w:val="center"/>
              <w:rPr>
                <w:sz w:val="24"/>
              </w:rPr>
            </w:pPr>
            <w:r>
              <w:rPr>
                <w:rFonts w:hint="eastAsia"/>
                <w:sz w:val="24"/>
              </w:rPr>
              <w:t>1</w:t>
            </w:r>
            <w:r>
              <w:rPr>
                <w:sz w:val="24"/>
              </w:rPr>
              <w:t>4</w:t>
            </w:r>
          </w:p>
        </w:tc>
        <w:tc>
          <w:tcPr>
            <w:tcW w:w="6023" w:type="dxa"/>
          </w:tcPr>
          <w:p w14:paraId="74F988D2" w14:textId="019AC8B9" w:rsidR="00815207" w:rsidRPr="00815207" w:rsidRDefault="00815207">
            <w:pPr>
              <w:spacing w:line="500" w:lineRule="exact"/>
              <w:rPr>
                <w:sz w:val="24"/>
              </w:rPr>
            </w:pPr>
            <w:r w:rsidRPr="00815207">
              <w:rPr>
                <w:rFonts w:hint="eastAsia"/>
                <w:sz w:val="24"/>
              </w:rPr>
              <w:t>服务承诺</w:t>
            </w:r>
          </w:p>
        </w:tc>
        <w:tc>
          <w:tcPr>
            <w:tcW w:w="1843" w:type="dxa"/>
          </w:tcPr>
          <w:p w14:paraId="2402DD1F" w14:textId="77777777" w:rsidR="00815207" w:rsidRPr="00815207" w:rsidRDefault="00815207" w:rsidP="00815207">
            <w:pPr>
              <w:spacing w:line="500" w:lineRule="exact"/>
              <w:rPr>
                <w:sz w:val="24"/>
              </w:rPr>
            </w:pPr>
          </w:p>
        </w:tc>
      </w:tr>
      <w:tr w:rsidR="00FD1DC9" w:rsidRPr="00815207" w14:paraId="3BA5D72D" w14:textId="77777777" w:rsidTr="003B3C4F">
        <w:trPr>
          <w:jc w:val="center"/>
        </w:trPr>
        <w:tc>
          <w:tcPr>
            <w:tcW w:w="971" w:type="dxa"/>
          </w:tcPr>
          <w:p w14:paraId="358F49DE" w14:textId="5534E73B" w:rsidR="00FD1DC9" w:rsidRPr="00815207" w:rsidRDefault="00815207" w:rsidP="00815207">
            <w:pPr>
              <w:spacing w:line="500" w:lineRule="exact"/>
              <w:jc w:val="center"/>
              <w:rPr>
                <w:sz w:val="24"/>
              </w:rPr>
            </w:pPr>
            <w:r>
              <w:rPr>
                <w:sz w:val="24"/>
              </w:rPr>
              <w:t>15</w:t>
            </w:r>
          </w:p>
        </w:tc>
        <w:tc>
          <w:tcPr>
            <w:tcW w:w="6023" w:type="dxa"/>
          </w:tcPr>
          <w:p w14:paraId="55118956" w14:textId="77777777" w:rsidR="00FD1DC9" w:rsidRPr="00815207" w:rsidRDefault="00FD1DC9">
            <w:pPr>
              <w:spacing w:line="500" w:lineRule="exact"/>
              <w:rPr>
                <w:sz w:val="24"/>
                <w:lang w:eastAsia="zh-CN"/>
              </w:rPr>
            </w:pPr>
            <w:r w:rsidRPr="00815207">
              <w:rPr>
                <w:rFonts w:hint="eastAsia"/>
                <w:sz w:val="24"/>
                <w:lang w:eastAsia="zh-CN"/>
              </w:rPr>
              <w:t>其他（技术参选评分项相关关注点）</w:t>
            </w:r>
          </w:p>
        </w:tc>
        <w:tc>
          <w:tcPr>
            <w:tcW w:w="1843" w:type="dxa"/>
          </w:tcPr>
          <w:p w14:paraId="1CCE9138" w14:textId="77777777" w:rsidR="00FD1DC9" w:rsidRPr="00815207" w:rsidRDefault="00FD1DC9" w:rsidP="00815207">
            <w:pPr>
              <w:spacing w:line="500" w:lineRule="exact"/>
              <w:rPr>
                <w:sz w:val="24"/>
                <w:lang w:eastAsia="zh-CN"/>
              </w:rPr>
            </w:pPr>
          </w:p>
        </w:tc>
      </w:tr>
      <w:tr w:rsidR="00967702" w:rsidRPr="009A6FD0" w14:paraId="1008998D" w14:textId="77777777" w:rsidTr="003B3C4F">
        <w:trPr>
          <w:jc w:val="center"/>
        </w:trPr>
        <w:tc>
          <w:tcPr>
            <w:tcW w:w="971" w:type="dxa"/>
          </w:tcPr>
          <w:p w14:paraId="643CBE46" w14:textId="51D0E6DD" w:rsidR="009873FF" w:rsidRPr="00815207" w:rsidRDefault="00815207" w:rsidP="00815207">
            <w:pPr>
              <w:spacing w:line="500" w:lineRule="exact"/>
              <w:jc w:val="center"/>
              <w:rPr>
                <w:sz w:val="24"/>
                <w:lang w:eastAsia="zh-CN"/>
              </w:rPr>
            </w:pPr>
            <w:r>
              <w:rPr>
                <w:sz w:val="24"/>
                <w:lang w:eastAsia="zh-CN"/>
              </w:rPr>
              <w:t>16</w:t>
            </w:r>
          </w:p>
        </w:tc>
        <w:tc>
          <w:tcPr>
            <w:tcW w:w="6023" w:type="dxa"/>
          </w:tcPr>
          <w:p w14:paraId="095C76F9" w14:textId="77777777" w:rsidR="00967702" w:rsidRPr="00815207" w:rsidRDefault="00DD56C2">
            <w:pPr>
              <w:spacing w:line="500" w:lineRule="exact"/>
              <w:rPr>
                <w:sz w:val="24"/>
              </w:rPr>
            </w:pPr>
            <w:r w:rsidRPr="00815207">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sidRPr="00815207">
              <w:rPr>
                <w:sz w:val="24"/>
              </w:rPr>
              <w:t>商务</w:t>
            </w:r>
            <w:r w:rsidR="00025717" w:rsidRPr="00815207">
              <w:rPr>
                <w:rFonts w:hint="eastAsia"/>
                <w:sz w:val="24"/>
                <w:lang w:eastAsia="zh-CN"/>
              </w:rPr>
              <w:t>参选</w:t>
            </w:r>
            <w:r w:rsidR="00025717" w:rsidRPr="0081520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6D39B0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44128" w:rsidRPr="00844128">
        <w:rPr>
          <w:rFonts w:hint="eastAsia"/>
          <w:sz w:val="24"/>
          <w:lang w:eastAsia="zh-CN"/>
        </w:rPr>
        <w:t>热电厂锅炉渣仓排渣系统改造工程</w:t>
      </w:r>
      <w:r>
        <w:rPr>
          <w:rFonts w:hint="eastAsia"/>
          <w:sz w:val="24"/>
          <w:lang w:eastAsia="zh-CN"/>
        </w:rPr>
        <w:t>公开自主比选，以本公司名义参与报价、合同执行并处理与之有关的其他事务，相关责任及后果由本公司承担。</w:t>
      </w:r>
    </w:p>
    <w:p w14:paraId="4DB8D9A5" w14:textId="6DE69348"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5933B805" w14:textId="77777777" w:rsidR="00844128" w:rsidRDefault="00844128">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21A2CFFA" w14:textId="4D073524" w:rsidR="00FD0D54" w:rsidRPr="00FD0D54" w:rsidRDefault="00815207" w:rsidP="00FD0D54">
      <w:pPr>
        <w:pStyle w:val="10"/>
        <w:jc w:val="center"/>
        <w:rPr>
          <w:rFonts w:ascii="Times New Roman" w:hAnsi="Times New Roman"/>
          <w:b/>
          <w:bCs/>
          <w:kern w:val="2"/>
          <w:sz w:val="36"/>
          <w:szCs w:val="36"/>
        </w:rPr>
      </w:pPr>
      <w:r w:rsidRPr="00815207">
        <w:rPr>
          <w:rFonts w:ascii="Times New Roman" w:hAnsi="Times New Roman" w:hint="eastAsia"/>
          <w:b/>
          <w:bCs/>
          <w:kern w:val="2"/>
          <w:sz w:val="36"/>
          <w:szCs w:val="36"/>
        </w:rPr>
        <w:lastRenderedPageBreak/>
        <w:t>改造方案</w:t>
      </w:r>
    </w:p>
    <w:p w14:paraId="7E115ECB" w14:textId="77777777" w:rsidR="00FD0D54" w:rsidRDefault="00FD0D54">
      <w:pPr>
        <w:pStyle w:val="ab"/>
        <w:spacing w:beforeLines="0" w:afterLines="0" w:line="240" w:lineRule="auto"/>
        <w:rPr>
          <w:rFonts w:cs="Times New Roman"/>
          <w:bCs w:val="0"/>
          <w:lang w:eastAsia="zh-CN"/>
        </w:rPr>
      </w:pP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72F19057"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844128" w:rsidRPr="00844128">
        <w:rPr>
          <w:rFonts w:ascii="Times New Roman" w:hAnsi="ˎ̥" w:hint="eastAsia"/>
          <w:color w:val="FF0000"/>
          <w:sz w:val="28"/>
          <w:szCs w:val="28"/>
          <w:u w:val="single"/>
          <w:lang w:eastAsia="zh-CN"/>
        </w:rPr>
        <w:t>热电厂锅炉渣仓排渣系统改造工程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2F958BEA"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844128">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77777777" w:rsidR="003355C7" w:rsidRP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3355C7" w:rsidRPr="003355C7" w14:paraId="14E80D3A" w14:textId="77777777" w:rsidTr="0078794B">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08B3F" w14:textId="755AEDAE" w:rsidR="003355C7" w:rsidRPr="003355C7" w:rsidRDefault="003355C7" w:rsidP="003355C7">
                  <w:pPr>
                    <w:widowControl/>
                    <w:autoSpaceDE/>
                    <w:autoSpaceDN/>
                    <w:jc w:val="center"/>
                    <w:rPr>
                      <w:b/>
                      <w:bCs/>
                      <w:color w:val="FF0000"/>
                      <w:lang w:eastAsia="zh-CN"/>
                    </w:rPr>
                  </w:pPr>
                </w:p>
              </w:tc>
              <w:tc>
                <w:tcPr>
                  <w:tcW w:w="2320" w:type="dxa"/>
                  <w:tcBorders>
                    <w:top w:val="single" w:sz="4" w:space="0" w:color="auto"/>
                    <w:left w:val="nil"/>
                    <w:bottom w:val="single" w:sz="4" w:space="0" w:color="auto"/>
                    <w:right w:val="single" w:sz="4" w:space="0" w:color="auto"/>
                  </w:tcBorders>
                  <w:shd w:val="clear" w:color="auto" w:fill="auto"/>
                  <w:noWrap/>
                  <w:vAlign w:val="bottom"/>
                </w:tcPr>
                <w:p w14:paraId="181AB114" w14:textId="4872C0CA" w:rsidR="003355C7" w:rsidRPr="003355C7" w:rsidRDefault="003355C7" w:rsidP="003355C7">
                  <w:pPr>
                    <w:widowControl/>
                    <w:autoSpaceDE/>
                    <w:autoSpaceDN/>
                    <w:jc w:val="center"/>
                    <w:rPr>
                      <w:b/>
                      <w:bCs/>
                      <w:color w:val="FF0000"/>
                      <w:lang w:eastAsia="zh-CN"/>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530800CA" w14:textId="2AF3077B" w:rsidR="003355C7" w:rsidRPr="003355C7" w:rsidRDefault="003355C7" w:rsidP="003355C7">
                  <w:pPr>
                    <w:widowControl/>
                    <w:autoSpaceDE/>
                    <w:autoSpaceDN/>
                    <w:jc w:val="center"/>
                    <w:rPr>
                      <w:b/>
                      <w:bCs/>
                      <w:color w:val="FF0000"/>
                      <w:lang w:eastAsia="zh-CN"/>
                    </w:rPr>
                  </w:pPr>
                </w:p>
              </w:tc>
              <w:tc>
                <w:tcPr>
                  <w:tcW w:w="1370" w:type="dxa"/>
                  <w:tcBorders>
                    <w:top w:val="single" w:sz="4" w:space="0" w:color="auto"/>
                    <w:left w:val="nil"/>
                    <w:bottom w:val="single" w:sz="4" w:space="0" w:color="auto"/>
                    <w:right w:val="single" w:sz="4" w:space="0" w:color="auto"/>
                  </w:tcBorders>
                  <w:shd w:val="clear" w:color="auto" w:fill="auto"/>
                  <w:vAlign w:val="bottom"/>
                </w:tcPr>
                <w:p w14:paraId="75132BE2" w14:textId="57BA8E54" w:rsidR="003355C7" w:rsidRPr="003355C7" w:rsidRDefault="003355C7" w:rsidP="003355C7">
                  <w:pPr>
                    <w:widowControl/>
                    <w:autoSpaceDE/>
                    <w:autoSpaceDN/>
                    <w:jc w:val="center"/>
                    <w:rPr>
                      <w:b/>
                      <w:bCs/>
                      <w:color w:val="FF0000"/>
                      <w:lang w:eastAsia="zh-CN"/>
                    </w:rPr>
                  </w:pP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B876985" w14:textId="383B5863" w:rsidR="003355C7" w:rsidRPr="003355C7" w:rsidRDefault="003355C7" w:rsidP="003355C7">
                  <w:pPr>
                    <w:widowControl/>
                    <w:autoSpaceDE/>
                    <w:autoSpaceDN/>
                    <w:jc w:val="center"/>
                    <w:rPr>
                      <w:b/>
                      <w:bCs/>
                      <w:color w:val="FF0000"/>
                      <w:lang w:eastAsia="zh-CN"/>
                    </w:rPr>
                  </w:pPr>
                </w:p>
              </w:tc>
            </w:tr>
            <w:tr w:rsidR="003355C7" w:rsidRPr="003355C7" w14:paraId="4C09362A"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55031EE" w14:textId="487D4357"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1098325C" w14:textId="43DE76B8"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39D09E0F" w14:textId="5C97BA99"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134C667D"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7504965C" w14:textId="3C5D266B" w:rsidR="003355C7" w:rsidRPr="003355C7" w:rsidRDefault="003355C7" w:rsidP="003355C7">
                  <w:pPr>
                    <w:widowControl/>
                    <w:autoSpaceDE/>
                    <w:autoSpaceDN/>
                    <w:jc w:val="center"/>
                    <w:rPr>
                      <w:b/>
                      <w:bCs/>
                      <w:color w:val="FF0000"/>
                      <w:lang w:eastAsia="zh-CN"/>
                    </w:rPr>
                  </w:pPr>
                </w:p>
              </w:tc>
            </w:tr>
            <w:tr w:rsidR="003355C7" w:rsidRPr="003355C7" w14:paraId="63F6A8B1"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86FD515" w14:textId="43783E68"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154E48B8" w14:textId="21FEB526"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77487642" w14:textId="2CF3D9FE"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31EDC3C1"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097B8DAC" w14:textId="088D39EC" w:rsidR="003355C7" w:rsidRPr="003355C7" w:rsidRDefault="003355C7" w:rsidP="003355C7">
                  <w:pPr>
                    <w:widowControl/>
                    <w:autoSpaceDE/>
                    <w:autoSpaceDN/>
                    <w:jc w:val="center"/>
                    <w:rPr>
                      <w:b/>
                      <w:bCs/>
                      <w:color w:val="FF0000"/>
                      <w:lang w:eastAsia="zh-CN"/>
                    </w:rPr>
                  </w:pPr>
                </w:p>
              </w:tc>
            </w:tr>
            <w:tr w:rsidR="003355C7" w:rsidRPr="003355C7" w14:paraId="04058D1D"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8B28AC3" w14:textId="10244C2B"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44820300" w14:textId="18C31C60"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4AB9FEA0" w14:textId="2FB6F433"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5C6A21FB"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6EA67C90" w14:textId="76FF002F" w:rsidR="003355C7" w:rsidRPr="003355C7" w:rsidRDefault="003355C7" w:rsidP="003355C7">
                  <w:pPr>
                    <w:widowControl/>
                    <w:autoSpaceDE/>
                    <w:autoSpaceDN/>
                    <w:jc w:val="center"/>
                    <w:rPr>
                      <w:b/>
                      <w:bCs/>
                      <w:color w:val="FF0000"/>
                      <w:lang w:eastAsia="zh-CN"/>
                    </w:rPr>
                  </w:pPr>
                </w:p>
              </w:tc>
            </w:tr>
            <w:tr w:rsidR="003355C7" w:rsidRPr="003355C7" w14:paraId="1FA9D6E5"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4033B1E" w14:textId="312EE597"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6AFFE6D5" w14:textId="12F3E1EC"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764759A9" w14:textId="78774736"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2A4791F8"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16B7AE63" w14:textId="5B8AD76D" w:rsidR="003355C7" w:rsidRPr="003355C7" w:rsidRDefault="003355C7" w:rsidP="003355C7">
                  <w:pPr>
                    <w:widowControl/>
                    <w:autoSpaceDE/>
                    <w:autoSpaceDN/>
                    <w:jc w:val="center"/>
                    <w:rPr>
                      <w:b/>
                      <w:bCs/>
                      <w:color w:val="FF0000"/>
                      <w:lang w:eastAsia="zh-CN"/>
                    </w:rPr>
                  </w:pPr>
                </w:p>
              </w:tc>
            </w:tr>
            <w:tr w:rsidR="003355C7" w:rsidRPr="003355C7" w14:paraId="2D067AA1"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1A5DB3E" w14:textId="224BBDC9"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62D8C15F" w14:textId="60B531FE"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307F5046" w14:textId="4FED6129"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1F376373"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2AEEFA56" w14:textId="6F2A96F0" w:rsidR="003355C7" w:rsidRPr="003355C7" w:rsidRDefault="003355C7" w:rsidP="003355C7">
                  <w:pPr>
                    <w:widowControl/>
                    <w:autoSpaceDE/>
                    <w:autoSpaceDN/>
                    <w:jc w:val="center"/>
                    <w:rPr>
                      <w:b/>
                      <w:bCs/>
                      <w:color w:val="FF0000"/>
                      <w:lang w:eastAsia="zh-CN"/>
                    </w:rPr>
                  </w:pPr>
                </w:p>
              </w:tc>
            </w:tr>
          </w:tbl>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2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708A7" w14:textId="77777777" w:rsidR="00BF5391" w:rsidRDefault="00BF5391">
      <w:r>
        <w:separator/>
      </w:r>
    </w:p>
  </w:endnote>
  <w:endnote w:type="continuationSeparator" w:id="0">
    <w:p w14:paraId="6CF445A7" w14:textId="77777777" w:rsidR="00BF5391" w:rsidRDefault="00BF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4D3DAF" w:rsidRDefault="004D3D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C701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C7013">
              <w:rPr>
                <w:b/>
                <w:bCs/>
                <w:noProof/>
              </w:rPr>
              <w:t>55</w:t>
            </w:r>
            <w:r>
              <w:rPr>
                <w:b/>
                <w:bCs/>
                <w:sz w:val="24"/>
                <w:szCs w:val="24"/>
              </w:rPr>
              <w:fldChar w:fldCharType="end"/>
            </w:r>
          </w:p>
        </w:sdtContent>
      </w:sdt>
    </w:sdtContent>
  </w:sdt>
  <w:p w14:paraId="7552A791" w14:textId="77777777" w:rsidR="004D3DAF" w:rsidRDefault="004D3D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4D3DAF" w:rsidRDefault="004D3D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C7013">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C7013">
              <w:rPr>
                <w:b/>
                <w:bCs/>
                <w:noProof/>
              </w:rPr>
              <w:t>55</w:t>
            </w:r>
            <w:r>
              <w:rPr>
                <w:b/>
                <w:bCs/>
                <w:sz w:val="24"/>
                <w:szCs w:val="24"/>
              </w:rPr>
              <w:fldChar w:fldCharType="end"/>
            </w:r>
          </w:p>
        </w:sdtContent>
      </w:sdt>
    </w:sdtContent>
  </w:sdt>
  <w:p w14:paraId="642D1A21" w14:textId="77777777" w:rsidR="004D3DAF" w:rsidRDefault="004D3DA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4D3DAF" w:rsidRDefault="00BF5391">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4D3DAF" w:rsidRDefault="004D3DA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E256" w14:textId="77777777" w:rsidR="004D3DAF" w:rsidRDefault="004D3DA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54AF" w14:textId="77777777" w:rsidR="004D3DAF" w:rsidRDefault="004D3DAF">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A93A" w14:textId="77777777" w:rsidR="004D3DAF" w:rsidRDefault="00BF5391">
    <w:pPr>
      <w:pStyle w:val="a8"/>
      <w:tabs>
        <w:tab w:val="clear" w:pos="4153"/>
        <w:tab w:val="center" w:pos="4196"/>
      </w:tabs>
      <w:jc w:val="both"/>
    </w:pPr>
    <w:r>
      <w:pict w14:anchorId="26AEE4F2">
        <v:shapetype id="_x0000_t202" coordsize="21600,21600" o:spt="202" path="m,l,21600r21600,l21600,xe">
          <v:stroke joinstyle="miter"/>
          <v:path gradientshapeok="t" o:connecttype="rect"/>
        </v:shapetype>
        <v:shape id="文本框 1026" o:spid="_x0000_s3078" type="#_x0000_t202" style="position:absolute;left:0;text-align:left;margin-left:0;margin-top:0;width:2in;height:2in;z-index:251659776;mso-wrap-style:none;mso-position-horizontal:center;mso-position-horizontal-relative:margin" filled="f" stroked="f" strokeweight="1.25pt">
          <v:fill o:detectmouseclick="t"/>
          <v:textbox style="mso-fit-shape-to-text:t" inset="0,0,0,0">
            <w:txbxContent>
              <w:p w14:paraId="1FD05F7E" w14:textId="77777777" w:rsidR="004D3DAF" w:rsidRDefault="004D3DAF"/>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C907" w14:textId="77777777" w:rsidR="004D3DAF" w:rsidRDefault="00BF5391">
    <w:pPr>
      <w:pStyle w:val="a8"/>
    </w:pPr>
    <w:r>
      <w:pict w14:anchorId="16A3AA7E">
        <v:shapetype id="_x0000_t202" coordsize="21600,21600" o:spt="202" path="m,l,21600r21600,l21600,xe">
          <v:stroke joinstyle="miter"/>
          <v:path gradientshapeok="t" o:connecttype="rect"/>
        </v:shapetype>
        <v:shape id="文本框 1035" o:spid="_x0000_s3082" type="#_x0000_t202" style="position:absolute;margin-left:0;margin-top:0;width:2in;height:2in;z-index:251663872;mso-wrap-style:none;mso-position-horizontal:center;mso-position-horizontal-relative:margin" filled="f" stroked="f" strokeweight="1.25pt">
          <v:fill o:detectmouseclick="t"/>
          <v:textbox style="mso-next-textbox:#文本框 1035;mso-fit-shape-to-text:t" inset="0,0,0,0">
            <w:txbxContent>
              <w:p w14:paraId="46DD414E" w14:textId="77777777" w:rsidR="004D3DAF" w:rsidRDefault="004D3DAF">
                <w:pPr>
                  <w:pStyle w:val="a8"/>
                </w:pPr>
                <w:r>
                  <w:rPr>
                    <w:rFonts w:hint="eastAsia"/>
                  </w:rPr>
                  <w:fldChar w:fldCharType="begin"/>
                </w:r>
                <w:r>
                  <w:rPr>
                    <w:rFonts w:hint="eastAsia"/>
                  </w:rPr>
                  <w:instrText xml:space="preserve"> PAGE  \* MERGEFORMAT </w:instrText>
                </w:r>
                <w:r>
                  <w:rPr>
                    <w:rFonts w:hint="eastAsia"/>
                  </w:rPr>
                  <w:fldChar w:fldCharType="separate"/>
                </w:r>
                <w:r w:rsidR="00DC7013">
                  <w:rPr>
                    <w:noProof/>
                    <w:lang w:eastAsia="zh-CN"/>
                  </w:rPr>
                  <w:t>29</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4D3DAF" w:rsidRDefault="004D3DA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86C60" w14:textId="77777777" w:rsidR="00BF5391" w:rsidRDefault="00BF5391">
      <w:r>
        <w:separator/>
      </w:r>
    </w:p>
  </w:footnote>
  <w:footnote w:type="continuationSeparator" w:id="0">
    <w:p w14:paraId="6F4F5797" w14:textId="77777777" w:rsidR="00BF5391" w:rsidRDefault="00BF5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62F8" w14:textId="77777777" w:rsidR="004D3DAF" w:rsidRDefault="004D3DA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6D31" w14:textId="77777777" w:rsidR="004D3DAF" w:rsidRDefault="004D3DAF">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7550" w14:textId="77777777" w:rsidR="004D3DAF" w:rsidRDefault="004D3DAF">
    <w:pPr>
      <w:pStyle w:val="a9"/>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E504" w14:textId="77777777" w:rsidR="004D3DAF" w:rsidRDefault="004D3DAF">
    <w:pPr>
      <w:pStyle w:val="a9"/>
      <w:rPr>
        <w:szCs w:val="18"/>
      </w:rPr>
    </w:pPr>
    <w:r>
      <w:rPr>
        <w:rFonts w:hint="eastAsia"/>
        <w:szCs w:val="18"/>
      </w:rPr>
      <w:t xml:space="preserve">                                                                        </w:t>
    </w:r>
  </w:p>
  <w:p w14:paraId="1200A160" w14:textId="77777777" w:rsidR="004D3DAF" w:rsidRDefault="004D3DAF">
    <w:pPr>
      <w:pStyle w:val="a9"/>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1AD34024"/>
    <w:multiLevelType w:val="multilevel"/>
    <w:tmpl w:val="1AD34024"/>
    <w:lvl w:ilvl="0">
      <w:start w:val="1"/>
      <w:numFmt w:val="decimal"/>
      <w:suff w:val="space"/>
      <w:lvlText w:val="4.%1"/>
      <w:lvlJc w:val="left"/>
      <w:pPr>
        <w:ind w:left="0" w:firstLine="0"/>
      </w:pPr>
      <w:rPr>
        <w:rFonts w:hint="eastAsia"/>
      </w:rPr>
    </w:lvl>
    <w:lvl w:ilvl="1">
      <w:start w:val="1"/>
      <w:numFmt w:val="decimal"/>
      <w:suff w:val="space"/>
      <w:lvlText w:val="4.%1.%2"/>
      <w:lvlJc w:val="left"/>
      <w:pPr>
        <w:ind w:left="0" w:firstLine="113"/>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18A654C"/>
    <w:multiLevelType w:val="multilevel"/>
    <w:tmpl w:val="218A654C"/>
    <w:lvl w:ilvl="0">
      <w:start w:val="1"/>
      <w:numFmt w:val="decimal"/>
      <w:lvlText w:val="（%1）"/>
      <w:lvlJc w:val="left"/>
      <w:pPr>
        <w:tabs>
          <w:tab w:val="num" w:pos="1287"/>
        </w:tabs>
        <w:ind w:left="1287" w:hanging="720"/>
      </w:p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5">
    <w:nsid w:val="26356E84"/>
    <w:multiLevelType w:val="multilevel"/>
    <w:tmpl w:val="267B6B15"/>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6">
    <w:nsid w:val="267B6B15"/>
    <w:multiLevelType w:val="multilevel"/>
    <w:tmpl w:val="267B6B15"/>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7">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DA5C1B"/>
    <w:multiLevelType w:val="multilevel"/>
    <w:tmpl w:val="3FDA5C1B"/>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1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nsid w:val="4B44014A"/>
    <w:multiLevelType w:val="singleLevel"/>
    <w:tmpl w:val="4B44014A"/>
    <w:lvl w:ilvl="0">
      <w:start w:val="9"/>
      <w:numFmt w:val="chineseCounting"/>
      <w:pStyle w:val="40"/>
      <w:suff w:val="nothing"/>
      <w:lvlText w:val="%1、"/>
      <w:lvlJc w:val="left"/>
      <w:rPr>
        <w:rFonts w:hint="eastAsia"/>
      </w:rPr>
    </w:lvl>
  </w:abstractNum>
  <w:abstractNum w:abstractNumId="1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A8128EA"/>
    <w:multiLevelType w:val="singleLevel"/>
    <w:tmpl w:val="5A8128EA"/>
    <w:lvl w:ilvl="0">
      <w:start w:val="1"/>
      <w:numFmt w:val="lowerLetter"/>
      <w:lvlText w:val="%1."/>
      <w:lvlJc w:val="left"/>
      <w:pPr>
        <w:ind w:left="425" w:hanging="425"/>
      </w:pPr>
      <w:rPr>
        <w:rFonts w:hint="default"/>
      </w:rPr>
    </w:lvl>
  </w:abstractNum>
  <w:abstractNum w:abstractNumId="2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2">
    <w:nsid w:val="74F53DD4"/>
    <w:multiLevelType w:val="multilevel"/>
    <w:tmpl w:val="74F53D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DF6ED9"/>
    <w:multiLevelType w:val="hybridMultilevel"/>
    <w:tmpl w:val="18E692B6"/>
    <w:lvl w:ilvl="0" w:tplc="D5D04518">
      <w:start w:val="1"/>
      <w:numFmt w:val="decimal"/>
      <w:lvlText w:val="%1、"/>
      <w:lvlJc w:val="left"/>
      <w:pPr>
        <w:ind w:left="267" w:hanging="375"/>
      </w:pPr>
      <w:rPr>
        <w:rFonts w:hint="default"/>
      </w:rPr>
    </w:lvl>
    <w:lvl w:ilvl="1" w:tplc="04090019" w:tentative="1">
      <w:start w:val="1"/>
      <w:numFmt w:val="lowerLetter"/>
      <w:lvlText w:val="%2)"/>
      <w:lvlJc w:val="left"/>
      <w:pPr>
        <w:ind w:left="732" w:hanging="420"/>
      </w:pPr>
    </w:lvl>
    <w:lvl w:ilvl="2" w:tplc="0409001B" w:tentative="1">
      <w:start w:val="1"/>
      <w:numFmt w:val="lowerRoman"/>
      <w:lvlText w:val="%3."/>
      <w:lvlJc w:val="right"/>
      <w:pPr>
        <w:ind w:left="1152" w:hanging="420"/>
      </w:pPr>
    </w:lvl>
    <w:lvl w:ilvl="3" w:tplc="0409000F" w:tentative="1">
      <w:start w:val="1"/>
      <w:numFmt w:val="decimal"/>
      <w:lvlText w:val="%4."/>
      <w:lvlJc w:val="left"/>
      <w:pPr>
        <w:ind w:left="1572" w:hanging="420"/>
      </w:pPr>
    </w:lvl>
    <w:lvl w:ilvl="4" w:tplc="04090019" w:tentative="1">
      <w:start w:val="1"/>
      <w:numFmt w:val="lowerLetter"/>
      <w:lvlText w:val="%5)"/>
      <w:lvlJc w:val="left"/>
      <w:pPr>
        <w:ind w:left="1992" w:hanging="420"/>
      </w:pPr>
    </w:lvl>
    <w:lvl w:ilvl="5" w:tplc="0409001B" w:tentative="1">
      <w:start w:val="1"/>
      <w:numFmt w:val="lowerRoman"/>
      <w:lvlText w:val="%6."/>
      <w:lvlJc w:val="right"/>
      <w:pPr>
        <w:ind w:left="2412" w:hanging="420"/>
      </w:pPr>
    </w:lvl>
    <w:lvl w:ilvl="6" w:tplc="0409000F" w:tentative="1">
      <w:start w:val="1"/>
      <w:numFmt w:val="decimal"/>
      <w:lvlText w:val="%7."/>
      <w:lvlJc w:val="left"/>
      <w:pPr>
        <w:ind w:left="2832" w:hanging="420"/>
      </w:pPr>
    </w:lvl>
    <w:lvl w:ilvl="7" w:tplc="04090019" w:tentative="1">
      <w:start w:val="1"/>
      <w:numFmt w:val="lowerLetter"/>
      <w:lvlText w:val="%8)"/>
      <w:lvlJc w:val="left"/>
      <w:pPr>
        <w:ind w:left="3252" w:hanging="420"/>
      </w:pPr>
    </w:lvl>
    <w:lvl w:ilvl="8" w:tplc="0409001B" w:tentative="1">
      <w:start w:val="1"/>
      <w:numFmt w:val="lowerRoman"/>
      <w:lvlText w:val="%9."/>
      <w:lvlJc w:val="right"/>
      <w:pPr>
        <w:ind w:left="3672" w:hanging="420"/>
      </w:pPr>
    </w:lvl>
  </w:abstractNum>
  <w:num w:numId="1">
    <w:abstractNumId w:val="0"/>
  </w:num>
  <w:num w:numId="2">
    <w:abstractNumId w:val="18"/>
  </w:num>
  <w:num w:numId="3">
    <w:abstractNumId w:val="16"/>
  </w:num>
  <w:num w:numId="4">
    <w:abstractNumId w:val="8"/>
  </w:num>
  <w:num w:numId="5">
    <w:abstractNumId w:val="9"/>
  </w:num>
  <w:num w:numId="6">
    <w:abstractNumId w:val="10"/>
  </w:num>
  <w:num w:numId="7">
    <w:abstractNumId w:val="21"/>
  </w:num>
  <w:num w:numId="8">
    <w:abstractNumId w:val="20"/>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
  </w:num>
  <w:num w:numId="18">
    <w:abstractNumId w:val="15"/>
  </w:num>
  <w:num w:numId="19">
    <w:abstractNumId w:val="23"/>
  </w:num>
  <w:num w:numId="20">
    <w:abstractNumId w:val="22"/>
  </w:num>
  <w:num w:numId="21">
    <w:abstractNumId w:val="3"/>
  </w:num>
  <w:num w:numId="22">
    <w:abstractNumId w:val="19"/>
  </w:num>
  <w:num w:numId="23">
    <w:abstractNumId w:val="12"/>
  </w:num>
  <w:num w:numId="24">
    <w:abstractNumId w:val="7"/>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83"/>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6886"/>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D20"/>
    <w:rsid w:val="001150C5"/>
    <w:rsid w:val="00122E24"/>
    <w:rsid w:val="0012681B"/>
    <w:rsid w:val="00130886"/>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64FB"/>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43CF"/>
    <w:rsid w:val="003053B9"/>
    <w:rsid w:val="003102D1"/>
    <w:rsid w:val="00316C4C"/>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D33"/>
    <w:rsid w:val="003B3C4F"/>
    <w:rsid w:val="003B3F6B"/>
    <w:rsid w:val="003B6804"/>
    <w:rsid w:val="003B7CBD"/>
    <w:rsid w:val="003C1AF2"/>
    <w:rsid w:val="003E37C1"/>
    <w:rsid w:val="003F3600"/>
    <w:rsid w:val="003F5B96"/>
    <w:rsid w:val="003F614D"/>
    <w:rsid w:val="003F6A6B"/>
    <w:rsid w:val="004022EC"/>
    <w:rsid w:val="0040417A"/>
    <w:rsid w:val="00405092"/>
    <w:rsid w:val="00406BC6"/>
    <w:rsid w:val="00407E93"/>
    <w:rsid w:val="00410C69"/>
    <w:rsid w:val="00413113"/>
    <w:rsid w:val="00413501"/>
    <w:rsid w:val="00420DB7"/>
    <w:rsid w:val="00432036"/>
    <w:rsid w:val="00437706"/>
    <w:rsid w:val="00437CA2"/>
    <w:rsid w:val="004453DD"/>
    <w:rsid w:val="00457F7E"/>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B52A0"/>
    <w:rsid w:val="004C16AE"/>
    <w:rsid w:val="004C4B54"/>
    <w:rsid w:val="004D3DAF"/>
    <w:rsid w:val="004D6A19"/>
    <w:rsid w:val="004E1C2D"/>
    <w:rsid w:val="004F7C75"/>
    <w:rsid w:val="00500D74"/>
    <w:rsid w:val="00505560"/>
    <w:rsid w:val="00513D5D"/>
    <w:rsid w:val="00514AFE"/>
    <w:rsid w:val="00524BFC"/>
    <w:rsid w:val="00533119"/>
    <w:rsid w:val="005339E0"/>
    <w:rsid w:val="005345C8"/>
    <w:rsid w:val="005369F4"/>
    <w:rsid w:val="00547AD0"/>
    <w:rsid w:val="005518F3"/>
    <w:rsid w:val="00555E59"/>
    <w:rsid w:val="00565CF8"/>
    <w:rsid w:val="0057705C"/>
    <w:rsid w:val="00581B11"/>
    <w:rsid w:val="0058671D"/>
    <w:rsid w:val="00587F35"/>
    <w:rsid w:val="00593DEA"/>
    <w:rsid w:val="00595454"/>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56D12"/>
    <w:rsid w:val="007601EF"/>
    <w:rsid w:val="00760373"/>
    <w:rsid w:val="00786BE0"/>
    <w:rsid w:val="0078794B"/>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15207"/>
    <w:rsid w:val="008219E3"/>
    <w:rsid w:val="008263B0"/>
    <w:rsid w:val="00826D77"/>
    <w:rsid w:val="008279D0"/>
    <w:rsid w:val="008367BA"/>
    <w:rsid w:val="0084007B"/>
    <w:rsid w:val="00840870"/>
    <w:rsid w:val="008433A6"/>
    <w:rsid w:val="00844128"/>
    <w:rsid w:val="0085290F"/>
    <w:rsid w:val="00855428"/>
    <w:rsid w:val="00856CF7"/>
    <w:rsid w:val="00856E19"/>
    <w:rsid w:val="008622DD"/>
    <w:rsid w:val="00862896"/>
    <w:rsid w:val="008638B3"/>
    <w:rsid w:val="008725C6"/>
    <w:rsid w:val="00876586"/>
    <w:rsid w:val="00881942"/>
    <w:rsid w:val="00885D5E"/>
    <w:rsid w:val="00895AAC"/>
    <w:rsid w:val="008A20B3"/>
    <w:rsid w:val="008A20C6"/>
    <w:rsid w:val="008A28CB"/>
    <w:rsid w:val="008B4179"/>
    <w:rsid w:val="008C03C3"/>
    <w:rsid w:val="008C693E"/>
    <w:rsid w:val="008E1769"/>
    <w:rsid w:val="008E1F3F"/>
    <w:rsid w:val="008E2155"/>
    <w:rsid w:val="008E5198"/>
    <w:rsid w:val="008F3559"/>
    <w:rsid w:val="008F3FF5"/>
    <w:rsid w:val="009032FB"/>
    <w:rsid w:val="00907430"/>
    <w:rsid w:val="00911749"/>
    <w:rsid w:val="00913217"/>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068A"/>
    <w:rsid w:val="009A5EA2"/>
    <w:rsid w:val="009A6FD0"/>
    <w:rsid w:val="009B054A"/>
    <w:rsid w:val="009B2DE5"/>
    <w:rsid w:val="009B34B8"/>
    <w:rsid w:val="009D49AE"/>
    <w:rsid w:val="009D501D"/>
    <w:rsid w:val="009D7449"/>
    <w:rsid w:val="009E1058"/>
    <w:rsid w:val="009E3A9D"/>
    <w:rsid w:val="009F0778"/>
    <w:rsid w:val="009F107F"/>
    <w:rsid w:val="009F6299"/>
    <w:rsid w:val="00A00CC5"/>
    <w:rsid w:val="00A149E5"/>
    <w:rsid w:val="00A153FC"/>
    <w:rsid w:val="00A2542D"/>
    <w:rsid w:val="00A278D7"/>
    <w:rsid w:val="00A33603"/>
    <w:rsid w:val="00A367C8"/>
    <w:rsid w:val="00A37693"/>
    <w:rsid w:val="00A40113"/>
    <w:rsid w:val="00A45F18"/>
    <w:rsid w:val="00A614C8"/>
    <w:rsid w:val="00A62247"/>
    <w:rsid w:val="00A6610B"/>
    <w:rsid w:val="00A70480"/>
    <w:rsid w:val="00A7270C"/>
    <w:rsid w:val="00A82B0B"/>
    <w:rsid w:val="00A878E0"/>
    <w:rsid w:val="00A87B9C"/>
    <w:rsid w:val="00A9577B"/>
    <w:rsid w:val="00A96DFE"/>
    <w:rsid w:val="00A9762D"/>
    <w:rsid w:val="00A97BAC"/>
    <w:rsid w:val="00AB1E34"/>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25CF9"/>
    <w:rsid w:val="00B3047D"/>
    <w:rsid w:val="00B31994"/>
    <w:rsid w:val="00B33D45"/>
    <w:rsid w:val="00B41C19"/>
    <w:rsid w:val="00B44FC3"/>
    <w:rsid w:val="00B5127C"/>
    <w:rsid w:val="00B525E6"/>
    <w:rsid w:val="00B601D5"/>
    <w:rsid w:val="00B6462C"/>
    <w:rsid w:val="00B64838"/>
    <w:rsid w:val="00B67AF9"/>
    <w:rsid w:val="00B67B95"/>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BF5391"/>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56FF5"/>
    <w:rsid w:val="00C6183F"/>
    <w:rsid w:val="00C707CA"/>
    <w:rsid w:val="00C71916"/>
    <w:rsid w:val="00C76112"/>
    <w:rsid w:val="00C8060B"/>
    <w:rsid w:val="00C864FC"/>
    <w:rsid w:val="00C8727A"/>
    <w:rsid w:val="00C913CE"/>
    <w:rsid w:val="00C93BEF"/>
    <w:rsid w:val="00CA54A9"/>
    <w:rsid w:val="00CB22BF"/>
    <w:rsid w:val="00CB2E01"/>
    <w:rsid w:val="00CB3440"/>
    <w:rsid w:val="00CB5372"/>
    <w:rsid w:val="00CC6798"/>
    <w:rsid w:val="00CD371C"/>
    <w:rsid w:val="00CD3723"/>
    <w:rsid w:val="00CD623F"/>
    <w:rsid w:val="00CD7E0C"/>
    <w:rsid w:val="00CE2DB4"/>
    <w:rsid w:val="00CE411C"/>
    <w:rsid w:val="00CE591F"/>
    <w:rsid w:val="00CF0610"/>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4A4"/>
    <w:rsid w:val="00D84B38"/>
    <w:rsid w:val="00D86664"/>
    <w:rsid w:val="00D87834"/>
    <w:rsid w:val="00D9092A"/>
    <w:rsid w:val="00D913F7"/>
    <w:rsid w:val="00D92871"/>
    <w:rsid w:val="00D947D8"/>
    <w:rsid w:val="00D957A8"/>
    <w:rsid w:val="00D9692C"/>
    <w:rsid w:val="00D96DE6"/>
    <w:rsid w:val="00D9778F"/>
    <w:rsid w:val="00DA5752"/>
    <w:rsid w:val="00DA7F1E"/>
    <w:rsid w:val="00DC7013"/>
    <w:rsid w:val="00DD3B90"/>
    <w:rsid w:val="00DD56C2"/>
    <w:rsid w:val="00DE0812"/>
    <w:rsid w:val="00DE63EC"/>
    <w:rsid w:val="00DF35F4"/>
    <w:rsid w:val="00DF41E5"/>
    <w:rsid w:val="00DF463A"/>
    <w:rsid w:val="00E00780"/>
    <w:rsid w:val="00E068F1"/>
    <w:rsid w:val="00E1101C"/>
    <w:rsid w:val="00E12E5B"/>
    <w:rsid w:val="00E13875"/>
    <w:rsid w:val="00E155F5"/>
    <w:rsid w:val="00E21054"/>
    <w:rsid w:val="00E22950"/>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34E1"/>
    <w:rsid w:val="00EC50D4"/>
    <w:rsid w:val="00EC5462"/>
    <w:rsid w:val="00EC79E1"/>
    <w:rsid w:val="00ED19AE"/>
    <w:rsid w:val="00ED2C9E"/>
    <w:rsid w:val="00ED4FC5"/>
    <w:rsid w:val="00EF1FCA"/>
    <w:rsid w:val="00EF5762"/>
    <w:rsid w:val="00EF6FC7"/>
    <w:rsid w:val="00EF7961"/>
    <w:rsid w:val="00F024A8"/>
    <w:rsid w:val="00F076B3"/>
    <w:rsid w:val="00F10B09"/>
    <w:rsid w:val="00F115FB"/>
    <w:rsid w:val="00F11707"/>
    <w:rsid w:val="00F11A0C"/>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2C76"/>
    <w:rsid w:val="00FB7A38"/>
    <w:rsid w:val="00FC6A22"/>
    <w:rsid w:val="00FD0D54"/>
    <w:rsid w:val="00FD1B14"/>
    <w:rsid w:val="00FD1DC9"/>
    <w:rsid w:val="00FD29D5"/>
    <w:rsid w:val="00FD583B"/>
    <w:rsid w:val="00FE65F9"/>
    <w:rsid w:val="00FF0F15"/>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83"/>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uiPriority w:val="39"/>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uiPriority w:val="39"/>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2"/>
    <w:qFormat/>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link w:val="3Char2"/>
    <w:qFormat/>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styleId="affb">
    <w:name w:val="line number"/>
    <w:basedOn w:val="a3"/>
    <w:rsid w:val="00066886"/>
  </w:style>
  <w:style w:type="character" w:styleId="affc">
    <w:name w:val="endnote reference"/>
    <w:semiHidden/>
    <w:rsid w:val="00066886"/>
    <w:rPr>
      <w:vertAlign w:val="superscript"/>
    </w:rPr>
  </w:style>
  <w:style w:type="paragraph" w:customStyle="1" w:styleId="affd">
    <w:rsid w:val="00066886"/>
    <w:pPr>
      <w:widowControl w:val="0"/>
      <w:autoSpaceDE w:val="0"/>
      <w:autoSpaceDN w:val="0"/>
    </w:pPr>
    <w:rPr>
      <w:rFonts w:ascii="宋体" w:hAnsi="宋体" w:cs="宋体"/>
      <w:sz w:val="22"/>
      <w:szCs w:val="22"/>
      <w:lang w:eastAsia="en-US"/>
    </w:rPr>
  </w:style>
  <w:style w:type="character" w:customStyle="1" w:styleId="3Char2">
    <w:name w:val="样式3 Char"/>
    <w:link w:val="38"/>
    <w:rsid w:val="00066886"/>
    <w:rPr>
      <w:spacing w:val="10"/>
      <w:kern w:val="2"/>
      <w:sz w:val="24"/>
      <w:szCs w:val="21"/>
    </w:rPr>
  </w:style>
  <w:style w:type="character" w:customStyle="1" w:styleId="2Char2">
    <w:name w:val="样式2 Char"/>
    <w:link w:val="28"/>
    <w:rsid w:val="00066886"/>
    <w:rPr>
      <w:sz w:val="24"/>
    </w:rPr>
  </w:style>
  <w:style w:type="character" w:customStyle="1" w:styleId="Charf4">
    <w:name w:val="称呼 Char"/>
    <w:link w:val="affe"/>
    <w:rsid w:val="00066886"/>
    <w:rPr>
      <w:sz w:val="21"/>
    </w:rPr>
  </w:style>
  <w:style w:type="paragraph" w:styleId="3a">
    <w:name w:val="index 3"/>
    <w:basedOn w:val="a1"/>
    <w:next w:val="a1"/>
    <w:semiHidden/>
    <w:rsid w:val="00066886"/>
    <w:pPr>
      <w:autoSpaceDE/>
      <w:autoSpaceDN/>
      <w:adjustRightInd w:val="0"/>
      <w:spacing w:line="360" w:lineRule="atLeast"/>
      <w:ind w:left="840"/>
      <w:textAlignment w:val="baseline"/>
    </w:pPr>
    <w:rPr>
      <w:rFonts w:ascii="Times New Roman" w:hAnsi="Times New Roman" w:cs="Times New Roman"/>
      <w:sz w:val="24"/>
      <w:szCs w:val="20"/>
      <w:lang w:eastAsia="zh-CN"/>
    </w:rPr>
  </w:style>
  <w:style w:type="paragraph" w:styleId="62">
    <w:name w:val="index 6"/>
    <w:basedOn w:val="a1"/>
    <w:next w:val="a1"/>
    <w:semiHidden/>
    <w:rsid w:val="00066886"/>
    <w:pPr>
      <w:autoSpaceDE/>
      <w:autoSpaceDN/>
      <w:adjustRightInd w:val="0"/>
      <w:spacing w:line="360" w:lineRule="atLeast"/>
      <w:ind w:left="2100"/>
      <w:textAlignment w:val="baseline"/>
    </w:pPr>
    <w:rPr>
      <w:rFonts w:ascii="Times New Roman" w:hAnsi="Times New Roman" w:cs="Times New Roman"/>
      <w:sz w:val="24"/>
      <w:szCs w:val="20"/>
      <w:lang w:eastAsia="zh-CN"/>
    </w:rPr>
  </w:style>
  <w:style w:type="paragraph" w:styleId="53">
    <w:name w:val="index 5"/>
    <w:basedOn w:val="a1"/>
    <w:next w:val="a1"/>
    <w:semiHidden/>
    <w:rsid w:val="00066886"/>
    <w:pPr>
      <w:autoSpaceDE/>
      <w:autoSpaceDN/>
      <w:adjustRightInd w:val="0"/>
      <w:spacing w:line="360" w:lineRule="atLeast"/>
      <w:ind w:left="1680"/>
      <w:textAlignment w:val="baseline"/>
    </w:pPr>
    <w:rPr>
      <w:rFonts w:ascii="Times New Roman" w:hAnsi="Times New Roman" w:cs="Times New Roman"/>
      <w:sz w:val="24"/>
      <w:szCs w:val="20"/>
      <w:lang w:eastAsia="zh-CN"/>
    </w:rPr>
  </w:style>
  <w:style w:type="paragraph" w:styleId="afff">
    <w:name w:val="Block Text"/>
    <w:basedOn w:val="a1"/>
    <w:rsid w:val="0006688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71">
    <w:name w:val="index 7"/>
    <w:basedOn w:val="a1"/>
    <w:next w:val="a1"/>
    <w:semiHidden/>
    <w:rsid w:val="00066886"/>
    <w:pPr>
      <w:autoSpaceDE/>
      <w:autoSpaceDN/>
      <w:adjustRightInd w:val="0"/>
      <w:spacing w:line="360" w:lineRule="atLeast"/>
      <w:ind w:left="2520"/>
      <w:textAlignment w:val="baseline"/>
    </w:pPr>
    <w:rPr>
      <w:rFonts w:ascii="Times New Roman" w:hAnsi="Times New Roman" w:cs="Times New Roman"/>
      <w:sz w:val="24"/>
      <w:szCs w:val="20"/>
      <w:lang w:eastAsia="zh-CN"/>
    </w:rPr>
  </w:style>
  <w:style w:type="paragraph" w:styleId="afff0">
    <w:name w:val="index heading"/>
    <w:basedOn w:val="a1"/>
    <w:next w:val="12"/>
    <w:semiHidden/>
    <w:rsid w:val="00066886"/>
    <w:pPr>
      <w:autoSpaceDE/>
      <w:autoSpaceDN/>
      <w:adjustRightInd w:val="0"/>
      <w:spacing w:line="360" w:lineRule="atLeast"/>
      <w:textAlignment w:val="baseline"/>
    </w:pPr>
    <w:rPr>
      <w:rFonts w:ascii="Times New Roman" w:hAnsi="Times New Roman" w:cs="Times New Roman"/>
      <w:sz w:val="24"/>
      <w:szCs w:val="20"/>
      <w:lang w:eastAsia="zh-CN"/>
    </w:rPr>
  </w:style>
  <w:style w:type="paragraph" w:styleId="afff1">
    <w:name w:val="toa heading"/>
    <w:basedOn w:val="a1"/>
    <w:next w:val="a1"/>
    <w:semiHidden/>
    <w:rsid w:val="00066886"/>
    <w:pPr>
      <w:widowControl/>
      <w:autoSpaceDE/>
      <w:autoSpaceDN/>
      <w:spacing w:before="120"/>
      <w:ind w:left="6778" w:hanging="6300"/>
    </w:pPr>
    <w:rPr>
      <w:rFonts w:ascii="Arial" w:hAnsi="Arial" w:cs="Arial"/>
      <w:sz w:val="24"/>
      <w:szCs w:val="24"/>
      <w:lang w:eastAsia="zh-CN"/>
    </w:rPr>
  </w:style>
  <w:style w:type="paragraph" w:styleId="45">
    <w:name w:val="index 4"/>
    <w:basedOn w:val="a1"/>
    <w:next w:val="a1"/>
    <w:semiHidden/>
    <w:rsid w:val="00066886"/>
    <w:pPr>
      <w:autoSpaceDE/>
      <w:autoSpaceDN/>
      <w:adjustRightInd w:val="0"/>
      <w:spacing w:line="360" w:lineRule="atLeast"/>
      <w:ind w:left="1260"/>
      <w:textAlignment w:val="baseline"/>
    </w:pPr>
    <w:rPr>
      <w:rFonts w:ascii="Times New Roman" w:hAnsi="Times New Roman" w:cs="Times New Roman"/>
      <w:sz w:val="24"/>
      <w:szCs w:val="20"/>
      <w:lang w:eastAsia="zh-CN"/>
    </w:rPr>
  </w:style>
  <w:style w:type="paragraph" w:styleId="affe">
    <w:name w:val="Salutation"/>
    <w:basedOn w:val="a1"/>
    <w:next w:val="a1"/>
    <w:link w:val="Charf4"/>
    <w:rsid w:val="00066886"/>
    <w:pPr>
      <w:autoSpaceDE/>
      <w:autoSpaceDN/>
      <w:adjustRightInd w:val="0"/>
      <w:spacing w:line="312" w:lineRule="atLeast"/>
      <w:jc w:val="both"/>
      <w:textAlignment w:val="baseline"/>
    </w:pPr>
    <w:rPr>
      <w:rFonts w:ascii="Times New Roman" w:hAnsi="Times New Roman" w:cs="Times New Roman"/>
      <w:sz w:val="21"/>
      <w:szCs w:val="20"/>
      <w:lang w:eastAsia="zh-CN"/>
    </w:rPr>
  </w:style>
  <w:style w:type="character" w:customStyle="1" w:styleId="Char1b">
    <w:name w:val="称呼 Char1"/>
    <w:basedOn w:val="a3"/>
    <w:rsid w:val="00066886"/>
    <w:rPr>
      <w:rFonts w:ascii="宋体" w:hAnsi="宋体" w:cs="宋体"/>
      <w:sz w:val="22"/>
      <w:szCs w:val="22"/>
      <w:lang w:eastAsia="en-US"/>
    </w:rPr>
  </w:style>
  <w:style w:type="paragraph" w:styleId="81">
    <w:name w:val="index 8"/>
    <w:basedOn w:val="a1"/>
    <w:next w:val="a1"/>
    <w:semiHidden/>
    <w:rsid w:val="00066886"/>
    <w:pPr>
      <w:autoSpaceDE/>
      <w:autoSpaceDN/>
      <w:adjustRightInd w:val="0"/>
      <w:spacing w:line="360" w:lineRule="atLeast"/>
      <w:ind w:left="2940"/>
      <w:textAlignment w:val="baseline"/>
    </w:pPr>
    <w:rPr>
      <w:rFonts w:ascii="Times New Roman" w:hAnsi="Times New Roman" w:cs="Times New Roman"/>
      <w:sz w:val="24"/>
      <w:szCs w:val="20"/>
      <w:lang w:eastAsia="zh-CN"/>
    </w:rPr>
  </w:style>
  <w:style w:type="paragraph" w:styleId="afff2">
    <w:name w:val="endnote text"/>
    <w:basedOn w:val="a1"/>
    <w:link w:val="Charf5"/>
    <w:semiHidden/>
    <w:rsid w:val="00066886"/>
    <w:pPr>
      <w:autoSpaceDE/>
      <w:autoSpaceDN/>
      <w:adjustRightInd w:val="0"/>
      <w:snapToGrid w:val="0"/>
      <w:spacing w:line="360" w:lineRule="atLeast"/>
      <w:textAlignment w:val="baseline"/>
    </w:pPr>
    <w:rPr>
      <w:rFonts w:ascii="Times New Roman" w:hAnsi="Times New Roman" w:cs="Times New Roman"/>
      <w:sz w:val="24"/>
      <w:szCs w:val="20"/>
      <w:lang w:eastAsia="zh-CN"/>
    </w:rPr>
  </w:style>
  <w:style w:type="character" w:customStyle="1" w:styleId="Charf5">
    <w:name w:val="尾注文本 Char"/>
    <w:basedOn w:val="a3"/>
    <w:link w:val="afff2"/>
    <w:semiHidden/>
    <w:rsid w:val="00066886"/>
    <w:rPr>
      <w:sz w:val="24"/>
    </w:rPr>
  </w:style>
  <w:style w:type="paragraph" w:styleId="29">
    <w:name w:val="index 2"/>
    <w:basedOn w:val="a1"/>
    <w:next w:val="a1"/>
    <w:semiHidden/>
    <w:rsid w:val="00066886"/>
    <w:pPr>
      <w:autoSpaceDE/>
      <w:autoSpaceDN/>
      <w:adjustRightInd w:val="0"/>
      <w:spacing w:line="360" w:lineRule="atLeast"/>
      <w:ind w:left="420"/>
      <w:textAlignment w:val="baseline"/>
    </w:pPr>
    <w:rPr>
      <w:rFonts w:ascii="Times New Roman" w:hAnsi="Times New Roman" w:cs="Times New Roman"/>
      <w:sz w:val="24"/>
      <w:szCs w:val="20"/>
      <w:lang w:eastAsia="zh-CN"/>
    </w:rPr>
  </w:style>
  <w:style w:type="paragraph" w:styleId="91">
    <w:name w:val="index 9"/>
    <w:basedOn w:val="a1"/>
    <w:next w:val="a1"/>
    <w:semiHidden/>
    <w:rsid w:val="00066886"/>
    <w:pPr>
      <w:autoSpaceDE/>
      <w:autoSpaceDN/>
      <w:adjustRightInd w:val="0"/>
      <w:spacing w:line="360" w:lineRule="atLeast"/>
      <w:ind w:left="3360"/>
      <w:textAlignment w:val="baseline"/>
    </w:pPr>
    <w:rPr>
      <w:rFonts w:ascii="Times New Roman" w:hAnsi="Times New Roman" w:cs="Times New Roman"/>
      <w:sz w:val="24"/>
      <w:szCs w:val="20"/>
      <w:lang w:eastAsia="zh-CN"/>
    </w:rPr>
  </w:style>
  <w:style w:type="paragraph" w:customStyle="1" w:styleId="afff3">
    <w:name w:val="不缩进"/>
    <w:basedOn w:val="a1"/>
    <w:rsid w:val="00066886"/>
    <w:pPr>
      <w:autoSpaceDE/>
      <w:autoSpaceDN/>
      <w:adjustRightInd w:val="0"/>
      <w:snapToGrid w:val="0"/>
      <w:spacing w:line="360" w:lineRule="auto"/>
      <w:jc w:val="both"/>
    </w:pPr>
    <w:rPr>
      <w:rFonts w:cs="Times New Roman"/>
      <w:sz w:val="24"/>
      <w:szCs w:val="20"/>
      <w:lang w:eastAsia="zh-CN"/>
    </w:rPr>
  </w:style>
  <w:style w:type="paragraph" w:customStyle="1" w:styleId="afff4">
    <w:name w:val="表题"/>
    <w:basedOn w:val="a2"/>
    <w:rsid w:val="00066886"/>
    <w:pPr>
      <w:adjustRightInd/>
      <w:spacing w:line="100" w:lineRule="atLeast"/>
      <w:ind w:firstLine="0"/>
      <w:jc w:val="center"/>
      <w:textAlignment w:val="auto"/>
    </w:pPr>
    <w:rPr>
      <w:kern w:val="2"/>
    </w:rPr>
  </w:style>
  <w:style w:type="paragraph" w:customStyle="1" w:styleId="NormalNewNewNewNewNewNewNew">
    <w:name w:val="Normal New New New New New New New"/>
    <w:rsid w:val="00066886"/>
    <w:pPr>
      <w:widowControl w:val="0"/>
      <w:jc w:val="both"/>
    </w:pPr>
    <w:rPr>
      <w:rFonts w:hint="eastAsia"/>
      <w:kern w:val="2"/>
      <w:sz w:val="21"/>
    </w:rPr>
  </w:style>
  <w:style w:type="paragraph" w:customStyle="1" w:styleId="Char1CharCharChar1">
    <w:name w:val="Char1 Char Char Char1"/>
    <w:basedOn w:val="a1"/>
    <w:rsid w:val="00066886"/>
    <w:pPr>
      <w:autoSpaceDE/>
      <w:autoSpaceDN/>
      <w:jc w:val="both"/>
    </w:pPr>
    <w:rPr>
      <w:rFonts w:ascii="Times New Roman" w:hAnsi="Times New Roman" w:cs="Times New Roman"/>
      <w:kern w:val="2"/>
      <w:sz w:val="21"/>
      <w:szCs w:val="24"/>
      <w:lang w:eastAsia="zh-CN"/>
    </w:rPr>
  </w:style>
  <w:style w:type="paragraph" w:customStyle="1" w:styleId="Charf6">
    <w:name w:val="Char"/>
    <w:basedOn w:val="a1"/>
    <w:rsid w:val="00066886"/>
    <w:pPr>
      <w:autoSpaceDE/>
      <w:autoSpaceDN/>
      <w:jc w:val="both"/>
    </w:pPr>
    <w:rPr>
      <w:rFonts w:ascii="Times New Roman" w:hAnsi="Times New Roman" w:cs="Times New Roman"/>
      <w:kern w:val="2"/>
      <w:sz w:val="21"/>
      <w:szCs w:val="24"/>
      <w:lang w:eastAsia="zh-CN"/>
    </w:rPr>
  </w:style>
  <w:style w:type="paragraph" w:customStyle="1" w:styleId="46">
    <w:name w:val="正文4"/>
    <w:rsid w:val="00066886"/>
    <w:pPr>
      <w:widowControl w:val="0"/>
      <w:adjustRightInd w:val="0"/>
      <w:spacing w:line="360" w:lineRule="atLeast"/>
      <w:textAlignment w:val="baseline"/>
    </w:pPr>
    <w:rPr>
      <w:rFonts w:ascii="宋体"/>
      <w:sz w:val="24"/>
    </w:rPr>
  </w:style>
  <w:style w:type="paragraph" w:customStyle="1" w:styleId="19">
    <w:name w:val="(1)"/>
    <w:basedOn w:val="a1"/>
    <w:rsid w:val="00066886"/>
    <w:pPr>
      <w:tabs>
        <w:tab w:val="left" w:pos="1020"/>
      </w:tabs>
      <w:autoSpaceDE/>
      <w:autoSpaceDN/>
      <w:adjustRightInd w:val="0"/>
      <w:spacing w:line="400" w:lineRule="exact"/>
      <w:ind w:left="1020" w:hanging="420"/>
      <w:jc w:val="both"/>
      <w:textAlignment w:val="baseline"/>
    </w:pPr>
    <w:rPr>
      <w:rFonts w:ascii="楷体_GB2312" w:eastAsia="楷体_GB2312" w:hAnsi="Arial" w:cs="Times New Roman"/>
      <w:kern w:val="44"/>
      <w:sz w:val="24"/>
      <w:szCs w:val="24"/>
      <w:lang w:eastAsia="zh-CN"/>
    </w:rPr>
  </w:style>
  <w:style w:type="paragraph" w:customStyle="1" w:styleId="1a">
    <w:name w:val="日期1"/>
    <w:basedOn w:val="a1"/>
    <w:next w:val="a1"/>
    <w:rsid w:val="0006688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CharCharCharCharCharCharCharCharCharCharCharCharCharCharCharCharCharCharCharCharChar">
    <w:name w:val="Char Char Char Char Char Char Char Char Char Char Char Char Char Char Char Char Char Char Char Char Char"/>
    <w:basedOn w:val="a1"/>
    <w:rsid w:val="00066886"/>
    <w:pPr>
      <w:autoSpaceDE/>
      <w:autoSpaceDN/>
      <w:spacing w:line="360" w:lineRule="auto"/>
      <w:ind w:firstLineChars="200" w:firstLine="200"/>
      <w:jc w:val="both"/>
    </w:pPr>
    <w:rPr>
      <w:kern w:val="2"/>
      <w:sz w:val="24"/>
      <w:szCs w:val="24"/>
      <w:lang w:eastAsia="zh-CN"/>
    </w:rPr>
  </w:style>
  <w:style w:type="paragraph" w:customStyle="1" w:styleId="Style11">
    <w:name w:val="_Style 11"/>
    <w:basedOn w:val="a1"/>
    <w:rsid w:val="00066886"/>
    <w:pPr>
      <w:autoSpaceDE/>
      <w:autoSpaceDN/>
      <w:jc w:val="both"/>
    </w:pPr>
    <w:rPr>
      <w:rFonts w:ascii="黑体" w:eastAsia="Arial" w:hAnsi="Times New Roman" w:cs="Times New Roman"/>
      <w:kern w:val="2"/>
      <w:sz w:val="21"/>
      <w:szCs w:val="24"/>
      <w:lang w:eastAsia="zh-CN"/>
    </w:rPr>
  </w:style>
  <w:style w:type="paragraph" w:customStyle="1" w:styleId="048">
    <w:name w:val="样式 正文首行缩进 + 左侧:  0 厘米 悬挂缩进: 4.8 字符"/>
    <w:basedOn w:val="a"/>
    <w:rsid w:val="00066886"/>
    <w:pPr>
      <w:numPr>
        <w:numId w:val="0"/>
      </w:numPr>
      <w:tabs>
        <w:tab w:val="clear" w:pos="720"/>
        <w:tab w:val="left" w:pos="1701"/>
        <w:tab w:val="left" w:pos="3675"/>
        <w:tab w:val="left" w:pos="4515"/>
        <w:tab w:val="right" w:pos="8505"/>
      </w:tabs>
      <w:spacing w:after="0" w:line="360" w:lineRule="auto"/>
      <w:ind w:firstLine="482"/>
    </w:pPr>
    <w:rPr>
      <w:rFonts w:ascii="宋体"/>
      <w:sz w:val="24"/>
      <w:szCs w:val="20"/>
      <w:lang w:val="fr-FR"/>
    </w:rPr>
  </w:style>
  <w:style w:type="paragraph" w:customStyle="1" w:styleId="4Char0">
    <w:name w:val="4 Char"/>
    <w:basedOn w:val="a1"/>
    <w:rsid w:val="00066886"/>
    <w:pPr>
      <w:autoSpaceDE/>
      <w:autoSpaceDN/>
      <w:jc w:val="both"/>
    </w:pPr>
    <w:rPr>
      <w:rFonts w:ascii="Times New Roman" w:hAnsi="Times New Roman" w:cs="Times New Roman"/>
      <w:kern w:val="2"/>
      <w:sz w:val="21"/>
      <w:szCs w:val="24"/>
      <w:lang w:eastAsia="zh-CN"/>
    </w:rPr>
  </w:style>
  <w:style w:type="paragraph" w:customStyle="1" w:styleId="CharCharCharChar1">
    <w:name w:val="Char Char Char Char"/>
    <w:basedOn w:val="a1"/>
    <w:rsid w:val="00066886"/>
    <w:pPr>
      <w:autoSpaceDE/>
      <w:autoSpaceDN/>
      <w:jc w:val="both"/>
    </w:pPr>
    <w:rPr>
      <w:rFonts w:ascii="Times New Roman" w:hAnsi="Times New Roman" w:cs="Times New Roman"/>
      <w:sz w:val="24"/>
      <w:szCs w:val="20"/>
      <w:lang w:eastAsia="zh-CN"/>
    </w:rPr>
  </w:style>
  <w:style w:type="paragraph" w:customStyle="1" w:styleId="afff5">
    <w:name w:val="正文报告"/>
    <w:basedOn w:val="a1"/>
    <w:rsid w:val="0006688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CharCharCharCharCharCharCharCharChar1">
    <w:name w:val="Char Char Char Char Char Char Char Char Char"/>
    <w:basedOn w:val="a1"/>
    <w:rsid w:val="00066886"/>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93070">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65115236">
      <w:bodyDiv w:val="1"/>
      <w:marLeft w:val="0"/>
      <w:marRight w:val="0"/>
      <w:marTop w:val="0"/>
      <w:marBottom w:val="0"/>
      <w:divBdr>
        <w:top w:val="none" w:sz="0" w:space="0" w:color="auto"/>
        <w:left w:val="none" w:sz="0" w:space="0" w:color="auto"/>
        <w:bottom w:val="none" w:sz="0" w:space="0" w:color="auto"/>
        <w:right w:val="none" w:sz="0" w:space="0" w:color="auto"/>
      </w:divBdr>
    </w:div>
    <w:div w:id="2079202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0DF39-3B8E-488E-B4C6-98140AD5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6002</TotalTime>
  <Pages>55</Pages>
  <Words>4704</Words>
  <Characters>26816</Characters>
  <Application>Microsoft Office Word</Application>
  <DocSecurity>0</DocSecurity>
  <Lines>223</Lines>
  <Paragraphs>62</Paragraphs>
  <ScaleCrop>false</ScaleCrop>
  <Company>福化环保</Company>
  <LinksUpToDate>false</LinksUpToDate>
  <CharactersWithSpaces>31458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426</cp:revision>
  <dcterms:created xsi:type="dcterms:W3CDTF">2019-03-28T11:18:00Z</dcterms:created>
  <dcterms:modified xsi:type="dcterms:W3CDTF">2021-04-23T07:08:00Z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